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D8" w:rsidRDefault="00EB38D8">
      <w:pPr>
        <w:pStyle w:val="ConsPlusTitlePage"/>
      </w:pPr>
      <w:r>
        <w:t xml:space="preserve">Документ предоставлен </w:t>
      </w:r>
      <w:hyperlink r:id="rId4" w:history="1">
        <w:r>
          <w:rPr>
            <w:color w:val="0000FF"/>
          </w:rPr>
          <w:t>КонсультантПлюс</w:t>
        </w:r>
      </w:hyperlink>
      <w:r>
        <w:br/>
      </w:r>
    </w:p>
    <w:p w:rsidR="00EB38D8" w:rsidRDefault="00EB38D8">
      <w:pPr>
        <w:pStyle w:val="ConsPlusNormal"/>
        <w:jc w:val="both"/>
        <w:outlineLvl w:val="0"/>
      </w:pPr>
    </w:p>
    <w:p w:rsidR="00EB38D8" w:rsidRDefault="00EB38D8">
      <w:pPr>
        <w:pStyle w:val="ConsPlusTitle"/>
        <w:jc w:val="center"/>
        <w:outlineLvl w:val="0"/>
      </w:pPr>
      <w:r>
        <w:t>АДМИНИСТРАЦИЯ АРХАНГЕЛЬСКОЙ ОБЛАСТИ</w:t>
      </w:r>
    </w:p>
    <w:p w:rsidR="00EB38D8" w:rsidRDefault="00EB38D8">
      <w:pPr>
        <w:pStyle w:val="ConsPlusTitle"/>
        <w:jc w:val="center"/>
      </w:pPr>
    </w:p>
    <w:p w:rsidR="00EB38D8" w:rsidRDefault="00EB38D8">
      <w:pPr>
        <w:pStyle w:val="ConsPlusTitle"/>
        <w:jc w:val="center"/>
      </w:pPr>
      <w:r>
        <w:t>ПОСТАНОВЛЕНИЕ</w:t>
      </w:r>
    </w:p>
    <w:p w:rsidR="00EB38D8" w:rsidRDefault="00EB38D8">
      <w:pPr>
        <w:pStyle w:val="ConsPlusTitle"/>
        <w:jc w:val="center"/>
      </w:pPr>
      <w:r>
        <w:t>от 17 марта 2008 г. N 61-па/5</w:t>
      </w:r>
    </w:p>
    <w:p w:rsidR="00EB38D8" w:rsidRDefault="00EB38D8">
      <w:pPr>
        <w:pStyle w:val="ConsPlusTitle"/>
        <w:jc w:val="center"/>
      </w:pPr>
    </w:p>
    <w:p w:rsidR="00EB38D8" w:rsidRDefault="00EB38D8">
      <w:pPr>
        <w:pStyle w:val="ConsPlusTitle"/>
        <w:jc w:val="center"/>
      </w:pPr>
      <w:r>
        <w:t>ОБ УТВЕРЖДЕНИИ ПОРЯДКА НАЗНАЧЕНИЯ И ВЫПЛАТЫ</w:t>
      </w:r>
    </w:p>
    <w:p w:rsidR="00EB38D8" w:rsidRDefault="00EB38D8">
      <w:pPr>
        <w:pStyle w:val="ConsPlusTitle"/>
        <w:jc w:val="center"/>
      </w:pPr>
      <w:r>
        <w:t>СОЦИАЛЬНОГО ПОСОБИЯ НА ПОГРЕБЕНИЕ ИЛИ ВОЗМЕЩЕНИЯ СТОИМОСТИ</w:t>
      </w:r>
    </w:p>
    <w:p w:rsidR="00EB38D8" w:rsidRDefault="00EB38D8">
      <w:pPr>
        <w:pStyle w:val="ConsPlusTitle"/>
        <w:jc w:val="center"/>
      </w:pPr>
      <w:r>
        <w:t>ГАРАНТИРОВАННОГО ПЕРЕЧНЯ УСЛУГ НА ПОГРЕБЕНИЕ</w:t>
      </w:r>
    </w:p>
    <w:p w:rsidR="00EB38D8" w:rsidRDefault="00EB38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38D8">
        <w:trPr>
          <w:jc w:val="center"/>
        </w:trPr>
        <w:tc>
          <w:tcPr>
            <w:tcW w:w="9294" w:type="dxa"/>
            <w:tcBorders>
              <w:top w:val="nil"/>
              <w:left w:val="single" w:sz="24" w:space="0" w:color="CED3F1"/>
              <w:bottom w:val="nil"/>
              <w:right w:val="single" w:sz="24" w:space="0" w:color="F4F3F8"/>
            </w:tcBorders>
            <w:shd w:val="clear" w:color="auto" w:fill="F4F3F8"/>
          </w:tcPr>
          <w:p w:rsidR="00EB38D8" w:rsidRDefault="00EB38D8">
            <w:pPr>
              <w:pStyle w:val="ConsPlusNormal"/>
              <w:jc w:val="center"/>
            </w:pPr>
            <w:r>
              <w:rPr>
                <w:color w:val="392C69"/>
              </w:rPr>
              <w:t>Список изменяющих документов</w:t>
            </w:r>
          </w:p>
          <w:p w:rsidR="00EB38D8" w:rsidRDefault="00EB38D8">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Архангельской области</w:t>
            </w:r>
            <w:proofErr w:type="gramEnd"/>
          </w:p>
          <w:p w:rsidR="00EB38D8" w:rsidRDefault="00EB38D8">
            <w:pPr>
              <w:pStyle w:val="ConsPlusNormal"/>
              <w:jc w:val="center"/>
            </w:pPr>
            <w:r>
              <w:rPr>
                <w:color w:val="392C69"/>
              </w:rPr>
              <w:t>от 14.04.2009 N 103-па/15,</w:t>
            </w:r>
          </w:p>
          <w:p w:rsidR="00EB38D8" w:rsidRDefault="00EB38D8">
            <w:pPr>
              <w:pStyle w:val="ConsPlusNormal"/>
              <w:jc w:val="center"/>
            </w:pPr>
            <w:r>
              <w:rPr>
                <w:color w:val="392C69"/>
              </w:rPr>
              <w:t>постановлений Правительства Архангельской области</w:t>
            </w:r>
          </w:p>
          <w:p w:rsidR="00EB38D8" w:rsidRDefault="00EB38D8">
            <w:pPr>
              <w:pStyle w:val="ConsPlusNormal"/>
              <w:jc w:val="center"/>
            </w:pPr>
            <w:r>
              <w:rPr>
                <w:color w:val="392C69"/>
              </w:rPr>
              <w:t xml:space="preserve">от 24.02.2010 </w:t>
            </w:r>
            <w:hyperlink r:id="rId6" w:history="1">
              <w:r>
                <w:rPr>
                  <w:color w:val="0000FF"/>
                </w:rPr>
                <w:t>N 47-пп</w:t>
              </w:r>
            </w:hyperlink>
            <w:r>
              <w:rPr>
                <w:color w:val="392C69"/>
              </w:rPr>
              <w:t xml:space="preserve">, от 02.08.2011 </w:t>
            </w:r>
            <w:hyperlink r:id="rId7" w:history="1">
              <w:r>
                <w:rPr>
                  <w:color w:val="0000FF"/>
                </w:rPr>
                <w:t>N 266-пп</w:t>
              </w:r>
            </w:hyperlink>
            <w:r>
              <w:rPr>
                <w:color w:val="392C69"/>
              </w:rPr>
              <w:t xml:space="preserve">, от 28.02.2012 </w:t>
            </w:r>
            <w:hyperlink r:id="rId8" w:history="1">
              <w:r>
                <w:rPr>
                  <w:color w:val="0000FF"/>
                </w:rPr>
                <w:t>N 68-пп</w:t>
              </w:r>
            </w:hyperlink>
            <w:r>
              <w:rPr>
                <w:color w:val="392C69"/>
              </w:rPr>
              <w:t>,</w:t>
            </w:r>
          </w:p>
          <w:p w:rsidR="00EB38D8" w:rsidRDefault="00EB38D8">
            <w:pPr>
              <w:pStyle w:val="ConsPlusNormal"/>
              <w:jc w:val="center"/>
            </w:pPr>
            <w:r>
              <w:rPr>
                <w:color w:val="392C69"/>
              </w:rPr>
              <w:t xml:space="preserve">от 24.04.2012 </w:t>
            </w:r>
            <w:hyperlink r:id="rId9" w:history="1">
              <w:r>
                <w:rPr>
                  <w:color w:val="0000FF"/>
                </w:rPr>
                <w:t>N 165-пп</w:t>
              </w:r>
            </w:hyperlink>
            <w:r>
              <w:rPr>
                <w:color w:val="392C69"/>
              </w:rPr>
              <w:t xml:space="preserve">, от 07.08.2012 </w:t>
            </w:r>
            <w:hyperlink r:id="rId10" w:history="1">
              <w:r>
                <w:rPr>
                  <w:color w:val="0000FF"/>
                </w:rPr>
                <w:t>N 345-пп</w:t>
              </w:r>
            </w:hyperlink>
            <w:r>
              <w:rPr>
                <w:color w:val="392C69"/>
              </w:rPr>
              <w:t xml:space="preserve">, от 18.12.2012 </w:t>
            </w:r>
            <w:hyperlink r:id="rId11" w:history="1">
              <w:r>
                <w:rPr>
                  <w:color w:val="0000FF"/>
                </w:rPr>
                <w:t>N 589-пп</w:t>
              </w:r>
            </w:hyperlink>
            <w:r>
              <w:rPr>
                <w:color w:val="392C69"/>
              </w:rPr>
              <w:t>,</w:t>
            </w:r>
          </w:p>
          <w:p w:rsidR="00EB38D8" w:rsidRDefault="00EB38D8">
            <w:pPr>
              <w:pStyle w:val="ConsPlusNormal"/>
              <w:jc w:val="center"/>
            </w:pPr>
            <w:r>
              <w:rPr>
                <w:color w:val="392C69"/>
              </w:rPr>
              <w:t xml:space="preserve">от 26.12.2013 </w:t>
            </w:r>
            <w:hyperlink r:id="rId12" w:history="1">
              <w:r>
                <w:rPr>
                  <w:color w:val="0000FF"/>
                </w:rPr>
                <w:t>N 640-пп</w:t>
              </w:r>
            </w:hyperlink>
            <w:r>
              <w:rPr>
                <w:color w:val="392C69"/>
              </w:rPr>
              <w:t xml:space="preserve">, от 11.02.2014 </w:t>
            </w:r>
            <w:hyperlink r:id="rId13" w:history="1">
              <w:r>
                <w:rPr>
                  <w:color w:val="0000FF"/>
                </w:rPr>
                <w:t>N 47-пп</w:t>
              </w:r>
            </w:hyperlink>
            <w:r>
              <w:rPr>
                <w:color w:val="392C69"/>
              </w:rPr>
              <w:t xml:space="preserve">, от 29.12.2014 </w:t>
            </w:r>
            <w:hyperlink r:id="rId14" w:history="1">
              <w:r>
                <w:rPr>
                  <w:color w:val="0000FF"/>
                </w:rPr>
                <w:t>N 603-пп</w:t>
              </w:r>
            </w:hyperlink>
            <w:r>
              <w:rPr>
                <w:color w:val="392C69"/>
              </w:rPr>
              <w:t>,</w:t>
            </w:r>
          </w:p>
          <w:p w:rsidR="00EB38D8" w:rsidRDefault="00EB38D8">
            <w:pPr>
              <w:pStyle w:val="ConsPlusNormal"/>
              <w:jc w:val="center"/>
            </w:pPr>
            <w:r>
              <w:rPr>
                <w:color w:val="392C69"/>
              </w:rPr>
              <w:t xml:space="preserve">от 19.01.2016 </w:t>
            </w:r>
            <w:hyperlink r:id="rId15" w:history="1">
              <w:r>
                <w:rPr>
                  <w:color w:val="0000FF"/>
                </w:rPr>
                <w:t>N 12-пп</w:t>
              </w:r>
            </w:hyperlink>
            <w:r>
              <w:rPr>
                <w:color w:val="392C69"/>
              </w:rPr>
              <w:t xml:space="preserve">, от 20.07.2016 </w:t>
            </w:r>
            <w:hyperlink r:id="rId16" w:history="1">
              <w:r>
                <w:rPr>
                  <w:color w:val="0000FF"/>
                </w:rPr>
                <w:t>N 271-пп</w:t>
              </w:r>
            </w:hyperlink>
            <w:r>
              <w:rPr>
                <w:color w:val="392C69"/>
              </w:rPr>
              <w:t xml:space="preserve">, от 21.02.2017 </w:t>
            </w:r>
            <w:hyperlink r:id="rId17" w:history="1">
              <w:r>
                <w:rPr>
                  <w:color w:val="0000FF"/>
                </w:rPr>
                <w:t>N 79-пп</w:t>
              </w:r>
            </w:hyperlink>
            <w:r>
              <w:rPr>
                <w:color w:val="392C69"/>
              </w:rPr>
              <w:t>,</w:t>
            </w:r>
          </w:p>
          <w:p w:rsidR="00EB38D8" w:rsidRDefault="00EB38D8">
            <w:pPr>
              <w:pStyle w:val="ConsPlusNormal"/>
              <w:jc w:val="center"/>
            </w:pPr>
            <w:r>
              <w:rPr>
                <w:color w:val="392C69"/>
              </w:rPr>
              <w:t xml:space="preserve">от 18.07.2017 </w:t>
            </w:r>
            <w:hyperlink r:id="rId18" w:history="1">
              <w:r>
                <w:rPr>
                  <w:color w:val="0000FF"/>
                </w:rPr>
                <w:t>N 265-пп</w:t>
              </w:r>
            </w:hyperlink>
            <w:r>
              <w:rPr>
                <w:color w:val="392C69"/>
              </w:rPr>
              <w:t xml:space="preserve">, от 27.10.2017 </w:t>
            </w:r>
            <w:hyperlink r:id="rId19" w:history="1">
              <w:r>
                <w:rPr>
                  <w:color w:val="0000FF"/>
                </w:rPr>
                <w:t>N 443-пп</w:t>
              </w:r>
            </w:hyperlink>
            <w:r>
              <w:rPr>
                <w:color w:val="392C69"/>
              </w:rPr>
              <w:t xml:space="preserve">, от 20.02.2018 </w:t>
            </w:r>
            <w:hyperlink r:id="rId20" w:history="1">
              <w:r>
                <w:rPr>
                  <w:color w:val="0000FF"/>
                </w:rPr>
                <w:t>N 83-пп</w:t>
              </w:r>
            </w:hyperlink>
            <w:r>
              <w:rPr>
                <w:color w:val="392C69"/>
              </w:rPr>
              <w:t>,</w:t>
            </w:r>
          </w:p>
          <w:p w:rsidR="00EB38D8" w:rsidRDefault="00EB38D8">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1" w:history="1">
              <w:r>
                <w:rPr>
                  <w:color w:val="0000FF"/>
                </w:rPr>
                <w:t>постановлением</w:t>
              </w:r>
            </w:hyperlink>
            <w:r>
              <w:rPr>
                <w:color w:val="392C69"/>
              </w:rPr>
              <w:t xml:space="preserve"> Правительства</w:t>
            </w:r>
          </w:p>
          <w:p w:rsidR="00EB38D8" w:rsidRDefault="00EB38D8">
            <w:pPr>
              <w:pStyle w:val="ConsPlusNormal"/>
              <w:jc w:val="center"/>
            </w:pPr>
            <w:proofErr w:type="gramStart"/>
            <w:r>
              <w:rPr>
                <w:color w:val="392C69"/>
              </w:rPr>
              <w:t>Архангельской области от 26.12.2013 N 623-пп (ред. 30.06.2015))</w:t>
            </w:r>
            <w:proofErr w:type="gramEnd"/>
          </w:p>
        </w:tc>
      </w:tr>
    </w:tbl>
    <w:p w:rsidR="00EB38D8" w:rsidRDefault="00EB38D8">
      <w:pPr>
        <w:pStyle w:val="ConsPlusNormal"/>
        <w:jc w:val="both"/>
      </w:pPr>
    </w:p>
    <w:p w:rsidR="00EB38D8" w:rsidRDefault="00EB38D8">
      <w:pPr>
        <w:pStyle w:val="ConsPlusNormal"/>
        <w:ind w:firstLine="540"/>
        <w:jc w:val="both"/>
      </w:pPr>
      <w:proofErr w:type="gramStart"/>
      <w:r>
        <w:t xml:space="preserve">В соответствии с Федеральным </w:t>
      </w:r>
      <w:hyperlink r:id="rId22" w:history="1">
        <w:r>
          <w:rPr>
            <w:color w:val="0000FF"/>
          </w:rPr>
          <w:t>законом</w:t>
        </w:r>
      </w:hyperlink>
      <w:r>
        <w:t xml:space="preserve"> от 12 января 1996 года N 8-ФЗ "О погребении и похоронном деле", областным </w:t>
      </w:r>
      <w:hyperlink r:id="rId23" w:history="1">
        <w:r>
          <w:rPr>
            <w:color w:val="0000FF"/>
          </w:rPr>
          <w:t>законом</w:t>
        </w:r>
      </w:hyperlink>
      <w:r>
        <w:t xml:space="preserve"> от 12 декабря 2007 года N 467-23-ОЗ "Об осуществлении органами государственной власти Архангельской области на территории Ненецкого автономного округа отдельных государственных полномочий органов государственной власти субъекта Российской Федерации по предметам ведения Российской Федерации и по предметам совместного ведения Российской Федерации и</w:t>
      </w:r>
      <w:proofErr w:type="gramEnd"/>
      <w:r>
        <w:t xml:space="preserve"> субъектов Российской Федерации" Правительство Архангельской области постановляет:</w:t>
      </w:r>
    </w:p>
    <w:p w:rsidR="00EB38D8" w:rsidRDefault="00EB38D8">
      <w:pPr>
        <w:pStyle w:val="ConsPlusNormal"/>
        <w:jc w:val="both"/>
      </w:pPr>
      <w:r>
        <w:t xml:space="preserve">(преамбула в ред. </w:t>
      </w:r>
      <w:hyperlink r:id="rId24" w:history="1">
        <w:r>
          <w:rPr>
            <w:color w:val="0000FF"/>
          </w:rPr>
          <w:t>постановления</w:t>
        </w:r>
      </w:hyperlink>
      <w:r>
        <w:t xml:space="preserve"> Правительства Архангельской области от 26.12.2013 N 640-пп)</w:t>
      </w:r>
    </w:p>
    <w:p w:rsidR="00EB38D8" w:rsidRDefault="00EB38D8">
      <w:pPr>
        <w:pStyle w:val="ConsPlusNormal"/>
        <w:spacing w:before="220"/>
        <w:ind w:firstLine="540"/>
        <w:jc w:val="both"/>
      </w:pPr>
      <w:r>
        <w:t xml:space="preserve">1. Утвердить прилагаемый </w:t>
      </w:r>
      <w:hyperlink w:anchor="P41" w:history="1">
        <w:r>
          <w:rPr>
            <w:color w:val="0000FF"/>
          </w:rPr>
          <w:t>Порядок</w:t>
        </w:r>
      </w:hyperlink>
      <w:r>
        <w:t xml:space="preserve"> назначения и выплаты социального пособия на погребение или возмещения стоимости гарантированного перечня услуг на погребение.</w:t>
      </w:r>
    </w:p>
    <w:p w:rsidR="00EB38D8" w:rsidRDefault="00EB38D8">
      <w:pPr>
        <w:pStyle w:val="ConsPlusNormal"/>
        <w:spacing w:before="220"/>
        <w:ind w:firstLine="540"/>
        <w:jc w:val="both"/>
      </w:pPr>
      <w:r>
        <w:t>2. Настоящее постановление вступает в силу со дня его официального опубликования.</w:t>
      </w:r>
    </w:p>
    <w:p w:rsidR="00EB38D8" w:rsidRDefault="00EB38D8">
      <w:pPr>
        <w:pStyle w:val="ConsPlusNormal"/>
        <w:jc w:val="both"/>
      </w:pPr>
    </w:p>
    <w:p w:rsidR="00EB38D8" w:rsidRDefault="00EB38D8">
      <w:pPr>
        <w:pStyle w:val="ConsPlusNormal"/>
        <w:jc w:val="right"/>
      </w:pPr>
      <w:proofErr w:type="gramStart"/>
      <w:r>
        <w:t>Исполняющий</w:t>
      </w:r>
      <w:proofErr w:type="gramEnd"/>
      <w:r>
        <w:t xml:space="preserve"> обязанности</w:t>
      </w:r>
    </w:p>
    <w:p w:rsidR="00EB38D8" w:rsidRDefault="00EB38D8">
      <w:pPr>
        <w:pStyle w:val="ConsPlusNormal"/>
        <w:jc w:val="right"/>
      </w:pPr>
      <w:r>
        <w:t>главы администрации</w:t>
      </w:r>
    </w:p>
    <w:p w:rsidR="00EB38D8" w:rsidRDefault="00EB38D8">
      <w:pPr>
        <w:pStyle w:val="ConsPlusNormal"/>
        <w:jc w:val="right"/>
      </w:pPr>
      <w:r>
        <w:t>В.А.ВОЙКОВ</w:t>
      </w:r>
    </w:p>
    <w:p w:rsidR="00EB38D8" w:rsidRDefault="00EB38D8">
      <w:pPr>
        <w:pStyle w:val="ConsPlusNormal"/>
        <w:jc w:val="both"/>
      </w:pPr>
    </w:p>
    <w:p w:rsidR="00EB38D8" w:rsidRDefault="00EB38D8">
      <w:pPr>
        <w:pStyle w:val="ConsPlusNormal"/>
        <w:jc w:val="both"/>
      </w:pPr>
    </w:p>
    <w:p w:rsidR="00EB38D8" w:rsidRDefault="00EB38D8">
      <w:pPr>
        <w:pStyle w:val="ConsPlusNormal"/>
        <w:jc w:val="both"/>
      </w:pPr>
    </w:p>
    <w:p w:rsidR="00EB38D8" w:rsidRDefault="00EB38D8">
      <w:pPr>
        <w:pStyle w:val="ConsPlusNormal"/>
        <w:jc w:val="both"/>
      </w:pPr>
    </w:p>
    <w:p w:rsidR="00EB38D8" w:rsidRDefault="00EB38D8">
      <w:pPr>
        <w:pStyle w:val="ConsPlusNormal"/>
        <w:jc w:val="both"/>
      </w:pPr>
    </w:p>
    <w:p w:rsidR="00EB38D8" w:rsidRDefault="00EB38D8">
      <w:pPr>
        <w:pStyle w:val="ConsPlusNormal"/>
        <w:jc w:val="right"/>
        <w:outlineLvl w:val="0"/>
      </w:pPr>
      <w:r>
        <w:t>Утвержден</w:t>
      </w:r>
    </w:p>
    <w:p w:rsidR="00EB38D8" w:rsidRDefault="00EB38D8">
      <w:pPr>
        <w:pStyle w:val="ConsPlusNormal"/>
        <w:jc w:val="right"/>
      </w:pPr>
      <w:r>
        <w:t>постановлением</w:t>
      </w:r>
    </w:p>
    <w:p w:rsidR="00EB38D8" w:rsidRDefault="00EB38D8">
      <w:pPr>
        <w:pStyle w:val="ConsPlusNormal"/>
        <w:jc w:val="right"/>
      </w:pPr>
      <w:r>
        <w:t>администрации</w:t>
      </w:r>
    </w:p>
    <w:p w:rsidR="00EB38D8" w:rsidRDefault="00EB38D8">
      <w:pPr>
        <w:pStyle w:val="ConsPlusNormal"/>
        <w:jc w:val="right"/>
      </w:pPr>
      <w:r>
        <w:t>Архангельской области</w:t>
      </w:r>
    </w:p>
    <w:p w:rsidR="00EB38D8" w:rsidRDefault="00EB38D8">
      <w:pPr>
        <w:pStyle w:val="ConsPlusNormal"/>
        <w:jc w:val="right"/>
      </w:pPr>
      <w:r>
        <w:t>от 17.03.2008 N 61-па/5</w:t>
      </w:r>
    </w:p>
    <w:p w:rsidR="00EB38D8" w:rsidRDefault="00EB38D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38D8">
        <w:trPr>
          <w:jc w:val="center"/>
        </w:trPr>
        <w:tc>
          <w:tcPr>
            <w:tcW w:w="9294" w:type="dxa"/>
            <w:tcBorders>
              <w:top w:val="nil"/>
              <w:left w:val="single" w:sz="24" w:space="0" w:color="CED3F1"/>
              <w:bottom w:val="nil"/>
              <w:right w:val="single" w:sz="24" w:space="0" w:color="F4F3F8"/>
            </w:tcBorders>
            <w:shd w:val="clear" w:color="auto" w:fill="F4F3F8"/>
          </w:tcPr>
          <w:p w:rsidR="00EB38D8" w:rsidRDefault="00EB38D8">
            <w:pPr>
              <w:pStyle w:val="ConsPlusNormal"/>
              <w:jc w:val="both"/>
            </w:pPr>
            <w:r>
              <w:rPr>
                <w:color w:val="392C69"/>
              </w:rPr>
              <w:lastRenderedPageBreak/>
              <w:t xml:space="preserve">Действие Порядка в части регулирования правил назначения и выплаты социального пособия на погребение или возмещения стоимости гарантированного перечня услуг на погребение на территории Ненецкого автономного округа приостановлено до 31 декабря 2021 года </w:t>
            </w:r>
            <w:hyperlink r:id="rId25" w:history="1">
              <w:r>
                <w:rPr>
                  <w:color w:val="0000FF"/>
                </w:rPr>
                <w:t>постановлением</w:t>
              </w:r>
            </w:hyperlink>
            <w:r>
              <w:rPr>
                <w:color w:val="392C69"/>
              </w:rPr>
              <w:t xml:space="preserve"> Правительства Архангельской области от 26.12.2013 N 623-пп (ред. 30.06.2015).</w:t>
            </w:r>
          </w:p>
        </w:tc>
      </w:tr>
    </w:tbl>
    <w:p w:rsidR="00EB38D8" w:rsidRDefault="00EB38D8">
      <w:pPr>
        <w:pStyle w:val="ConsPlusTitle"/>
        <w:spacing w:before="220"/>
        <w:jc w:val="center"/>
      </w:pPr>
      <w:bookmarkStart w:id="0" w:name="P41"/>
      <w:bookmarkEnd w:id="0"/>
      <w:r>
        <w:t>ПОРЯДОК</w:t>
      </w:r>
    </w:p>
    <w:p w:rsidR="00EB38D8" w:rsidRDefault="00EB38D8">
      <w:pPr>
        <w:pStyle w:val="ConsPlusTitle"/>
        <w:jc w:val="center"/>
      </w:pPr>
      <w:r>
        <w:t>НАЗНАЧЕНИЯ И ВЫПЛАТЫ СОЦИАЛЬНОГО ПОСОБИЯ НА ПОГРЕБЕНИЕ</w:t>
      </w:r>
    </w:p>
    <w:p w:rsidR="00EB38D8" w:rsidRDefault="00EB38D8">
      <w:pPr>
        <w:pStyle w:val="ConsPlusTitle"/>
        <w:jc w:val="center"/>
      </w:pPr>
      <w:r>
        <w:t>ИЛИ ВОЗМЕЩЕНИЯ СТОИМОСТИ ГАРАНТИРОВАННОГО ПЕРЕЧНЯ УСЛУГ</w:t>
      </w:r>
    </w:p>
    <w:p w:rsidR="00EB38D8" w:rsidRDefault="00EB38D8">
      <w:pPr>
        <w:pStyle w:val="ConsPlusTitle"/>
        <w:jc w:val="center"/>
      </w:pPr>
      <w:r>
        <w:t>НА ПОГРЕБЕНИЕ</w:t>
      </w:r>
    </w:p>
    <w:p w:rsidR="00EB38D8" w:rsidRDefault="00EB38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38D8">
        <w:trPr>
          <w:jc w:val="center"/>
        </w:trPr>
        <w:tc>
          <w:tcPr>
            <w:tcW w:w="9294" w:type="dxa"/>
            <w:tcBorders>
              <w:top w:val="nil"/>
              <w:left w:val="single" w:sz="24" w:space="0" w:color="CED3F1"/>
              <w:bottom w:val="nil"/>
              <w:right w:val="single" w:sz="24" w:space="0" w:color="F4F3F8"/>
            </w:tcBorders>
            <w:shd w:val="clear" w:color="auto" w:fill="F4F3F8"/>
          </w:tcPr>
          <w:p w:rsidR="00EB38D8" w:rsidRDefault="00EB38D8">
            <w:pPr>
              <w:pStyle w:val="ConsPlusNormal"/>
              <w:jc w:val="center"/>
            </w:pPr>
            <w:r>
              <w:rPr>
                <w:color w:val="392C69"/>
              </w:rPr>
              <w:t>Список изменяющих документов</w:t>
            </w:r>
          </w:p>
          <w:p w:rsidR="00EB38D8" w:rsidRDefault="00EB38D8">
            <w:pPr>
              <w:pStyle w:val="ConsPlusNormal"/>
              <w:jc w:val="center"/>
            </w:pPr>
            <w:proofErr w:type="gramStart"/>
            <w:r>
              <w:rPr>
                <w:color w:val="392C69"/>
              </w:rPr>
              <w:t xml:space="preserve">(в ред. </w:t>
            </w:r>
            <w:hyperlink r:id="rId26" w:history="1">
              <w:r>
                <w:rPr>
                  <w:color w:val="0000FF"/>
                </w:rPr>
                <w:t>постановления</w:t>
              </w:r>
            </w:hyperlink>
            <w:r>
              <w:rPr>
                <w:color w:val="392C69"/>
              </w:rPr>
              <w:t xml:space="preserve"> администрации Архангельской области</w:t>
            </w:r>
            <w:proofErr w:type="gramEnd"/>
          </w:p>
          <w:p w:rsidR="00EB38D8" w:rsidRDefault="00EB38D8">
            <w:pPr>
              <w:pStyle w:val="ConsPlusNormal"/>
              <w:jc w:val="center"/>
            </w:pPr>
            <w:r>
              <w:rPr>
                <w:color w:val="392C69"/>
              </w:rPr>
              <w:t>от 14.04.2009 N 103-па/15,</w:t>
            </w:r>
          </w:p>
          <w:p w:rsidR="00EB38D8" w:rsidRDefault="00EB38D8">
            <w:pPr>
              <w:pStyle w:val="ConsPlusNormal"/>
              <w:jc w:val="center"/>
            </w:pPr>
            <w:r>
              <w:rPr>
                <w:color w:val="392C69"/>
              </w:rPr>
              <w:t>постановлений Правительства Архангельской области</w:t>
            </w:r>
          </w:p>
          <w:p w:rsidR="00EB38D8" w:rsidRDefault="00EB38D8">
            <w:pPr>
              <w:pStyle w:val="ConsPlusNormal"/>
              <w:jc w:val="center"/>
            </w:pPr>
            <w:r>
              <w:rPr>
                <w:color w:val="392C69"/>
              </w:rPr>
              <w:t xml:space="preserve">от 24.02.2010 </w:t>
            </w:r>
            <w:hyperlink r:id="rId27" w:history="1">
              <w:r>
                <w:rPr>
                  <w:color w:val="0000FF"/>
                </w:rPr>
                <w:t>N 47-пп</w:t>
              </w:r>
            </w:hyperlink>
            <w:r>
              <w:rPr>
                <w:color w:val="392C69"/>
              </w:rPr>
              <w:t xml:space="preserve">, от 02.08.2011 </w:t>
            </w:r>
            <w:hyperlink r:id="rId28" w:history="1">
              <w:r>
                <w:rPr>
                  <w:color w:val="0000FF"/>
                </w:rPr>
                <w:t>N 266-пп</w:t>
              </w:r>
            </w:hyperlink>
            <w:r>
              <w:rPr>
                <w:color w:val="392C69"/>
              </w:rPr>
              <w:t xml:space="preserve">, от 28.02.2012 </w:t>
            </w:r>
            <w:hyperlink r:id="rId29" w:history="1">
              <w:r>
                <w:rPr>
                  <w:color w:val="0000FF"/>
                </w:rPr>
                <w:t>N 68-пп</w:t>
              </w:r>
            </w:hyperlink>
            <w:r>
              <w:rPr>
                <w:color w:val="392C69"/>
              </w:rPr>
              <w:t>,</w:t>
            </w:r>
          </w:p>
          <w:p w:rsidR="00EB38D8" w:rsidRDefault="00EB38D8">
            <w:pPr>
              <w:pStyle w:val="ConsPlusNormal"/>
              <w:jc w:val="center"/>
            </w:pPr>
            <w:r>
              <w:rPr>
                <w:color w:val="392C69"/>
              </w:rPr>
              <w:t xml:space="preserve">от 24.04.2012 </w:t>
            </w:r>
            <w:hyperlink r:id="rId30" w:history="1">
              <w:r>
                <w:rPr>
                  <w:color w:val="0000FF"/>
                </w:rPr>
                <w:t>N 165-пп</w:t>
              </w:r>
            </w:hyperlink>
            <w:r>
              <w:rPr>
                <w:color w:val="392C69"/>
              </w:rPr>
              <w:t xml:space="preserve">, от 07.08.2012 </w:t>
            </w:r>
            <w:hyperlink r:id="rId31" w:history="1">
              <w:r>
                <w:rPr>
                  <w:color w:val="0000FF"/>
                </w:rPr>
                <w:t>N 345-пп</w:t>
              </w:r>
            </w:hyperlink>
            <w:r>
              <w:rPr>
                <w:color w:val="392C69"/>
              </w:rPr>
              <w:t xml:space="preserve">, от 18.12.2012 </w:t>
            </w:r>
            <w:hyperlink r:id="rId32" w:history="1">
              <w:r>
                <w:rPr>
                  <w:color w:val="0000FF"/>
                </w:rPr>
                <w:t>N 589-пп</w:t>
              </w:r>
            </w:hyperlink>
            <w:r>
              <w:rPr>
                <w:color w:val="392C69"/>
              </w:rPr>
              <w:t>,</w:t>
            </w:r>
          </w:p>
          <w:p w:rsidR="00EB38D8" w:rsidRDefault="00EB38D8">
            <w:pPr>
              <w:pStyle w:val="ConsPlusNormal"/>
              <w:jc w:val="center"/>
            </w:pPr>
            <w:r>
              <w:rPr>
                <w:color w:val="392C69"/>
              </w:rPr>
              <w:t xml:space="preserve">от 26.12.2013 </w:t>
            </w:r>
            <w:hyperlink r:id="rId33" w:history="1">
              <w:r>
                <w:rPr>
                  <w:color w:val="0000FF"/>
                </w:rPr>
                <w:t>N 640-пп</w:t>
              </w:r>
            </w:hyperlink>
            <w:r>
              <w:rPr>
                <w:color w:val="392C69"/>
              </w:rPr>
              <w:t xml:space="preserve">, от 11.02.2014 </w:t>
            </w:r>
            <w:hyperlink r:id="rId34" w:history="1">
              <w:r>
                <w:rPr>
                  <w:color w:val="0000FF"/>
                </w:rPr>
                <w:t>N 47-пп</w:t>
              </w:r>
            </w:hyperlink>
            <w:r>
              <w:rPr>
                <w:color w:val="392C69"/>
              </w:rPr>
              <w:t xml:space="preserve">, от 29.12.2014 </w:t>
            </w:r>
            <w:hyperlink r:id="rId35" w:history="1">
              <w:r>
                <w:rPr>
                  <w:color w:val="0000FF"/>
                </w:rPr>
                <w:t>N 603-пп</w:t>
              </w:r>
            </w:hyperlink>
            <w:r>
              <w:rPr>
                <w:color w:val="392C69"/>
              </w:rPr>
              <w:t>,</w:t>
            </w:r>
          </w:p>
          <w:p w:rsidR="00EB38D8" w:rsidRDefault="00EB38D8">
            <w:pPr>
              <w:pStyle w:val="ConsPlusNormal"/>
              <w:jc w:val="center"/>
            </w:pPr>
            <w:r>
              <w:rPr>
                <w:color w:val="392C69"/>
              </w:rPr>
              <w:t xml:space="preserve">от 19.01.2016 </w:t>
            </w:r>
            <w:hyperlink r:id="rId36" w:history="1">
              <w:r>
                <w:rPr>
                  <w:color w:val="0000FF"/>
                </w:rPr>
                <w:t>N 12-пп</w:t>
              </w:r>
            </w:hyperlink>
            <w:r>
              <w:rPr>
                <w:color w:val="392C69"/>
              </w:rPr>
              <w:t xml:space="preserve">, от 20.07.2016 </w:t>
            </w:r>
            <w:hyperlink r:id="rId37" w:history="1">
              <w:r>
                <w:rPr>
                  <w:color w:val="0000FF"/>
                </w:rPr>
                <w:t>N 271-пп</w:t>
              </w:r>
            </w:hyperlink>
            <w:r>
              <w:rPr>
                <w:color w:val="392C69"/>
              </w:rPr>
              <w:t xml:space="preserve">, от 21.02.2017 </w:t>
            </w:r>
            <w:hyperlink r:id="rId38" w:history="1">
              <w:r>
                <w:rPr>
                  <w:color w:val="0000FF"/>
                </w:rPr>
                <w:t>N 79-пп</w:t>
              </w:r>
            </w:hyperlink>
            <w:r>
              <w:rPr>
                <w:color w:val="392C69"/>
              </w:rPr>
              <w:t>,</w:t>
            </w:r>
          </w:p>
          <w:p w:rsidR="00EB38D8" w:rsidRDefault="00EB38D8">
            <w:pPr>
              <w:pStyle w:val="ConsPlusNormal"/>
              <w:jc w:val="center"/>
            </w:pPr>
            <w:r>
              <w:rPr>
                <w:color w:val="392C69"/>
              </w:rPr>
              <w:t xml:space="preserve">от 18.07.2017 </w:t>
            </w:r>
            <w:hyperlink r:id="rId39" w:history="1">
              <w:r>
                <w:rPr>
                  <w:color w:val="0000FF"/>
                </w:rPr>
                <w:t>N 265-пп</w:t>
              </w:r>
            </w:hyperlink>
            <w:r>
              <w:rPr>
                <w:color w:val="392C69"/>
              </w:rPr>
              <w:t xml:space="preserve">, от 27.10.2017 </w:t>
            </w:r>
            <w:hyperlink r:id="rId40" w:history="1">
              <w:r>
                <w:rPr>
                  <w:color w:val="0000FF"/>
                </w:rPr>
                <w:t>N 443-пп</w:t>
              </w:r>
            </w:hyperlink>
            <w:r>
              <w:rPr>
                <w:color w:val="392C69"/>
              </w:rPr>
              <w:t xml:space="preserve">, от 20.02.2018 </w:t>
            </w:r>
            <w:hyperlink r:id="rId41" w:history="1">
              <w:r>
                <w:rPr>
                  <w:color w:val="0000FF"/>
                </w:rPr>
                <w:t>N 83-пп</w:t>
              </w:r>
            </w:hyperlink>
            <w:r>
              <w:rPr>
                <w:color w:val="392C69"/>
              </w:rPr>
              <w:t>,</w:t>
            </w:r>
          </w:p>
          <w:p w:rsidR="00EB38D8" w:rsidRDefault="00EB38D8">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42" w:history="1">
              <w:r>
                <w:rPr>
                  <w:color w:val="0000FF"/>
                </w:rPr>
                <w:t>постановлением</w:t>
              </w:r>
            </w:hyperlink>
            <w:r>
              <w:rPr>
                <w:color w:val="392C69"/>
              </w:rPr>
              <w:t xml:space="preserve"> Правительства</w:t>
            </w:r>
          </w:p>
          <w:p w:rsidR="00EB38D8" w:rsidRDefault="00EB38D8">
            <w:pPr>
              <w:pStyle w:val="ConsPlusNormal"/>
              <w:jc w:val="center"/>
            </w:pPr>
            <w:proofErr w:type="gramStart"/>
            <w:r>
              <w:rPr>
                <w:color w:val="392C69"/>
              </w:rPr>
              <w:t>Архангельской области от 26.12.2013 N 623-пп (ред. 30.06.2015))</w:t>
            </w:r>
            <w:proofErr w:type="gramEnd"/>
          </w:p>
        </w:tc>
      </w:tr>
    </w:tbl>
    <w:p w:rsidR="00EB38D8" w:rsidRDefault="00EB38D8">
      <w:pPr>
        <w:pStyle w:val="ConsPlusNormal"/>
        <w:jc w:val="both"/>
      </w:pPr>
    </w:p>
    <w:p w:rsidR="00EB38D8" w:rsidRDefault="00EB38D8">
      <w:pPr>
        <w:pStyle w:val="ConsPlusNormal"/>
        <w:ind w:firstLine="540"/>
        <w:jc w:val="both"/>
      </w:pPr>
      <w:r>
        <w:t xml:space="preserve">1. </w:t>
      </w:r>
      <w:proofErr w:type="gramStart"/>
      <w:r>
        <w:t xml:space="preserve">Настоящий Порядок, разработанный в соответствии с Федеральным </w:t>
      </w:r>
      <w:hyperlink r:id="rId43" w:history="1">
        <w:r>
          <w:rPr>
            <w:color w:val="0000FF"/>
          </w:rPr>
          <w:t>законом</w:t>
        </w:r>
      </w:hyperlink>
      <w:r>
        <w:t xml:space="preserve"> от 12 января 1996 года N 8-ФЗ "О погребении и похоронном деле" и областным </w:t>
      </w:r>
      <w:hyperlink r:id="rId44" w:history="1">
        <w:r>
          <w:rPr>
            <w:color w:val="0000FF"/>
          </w:rPr>
          <w:t>законом</w:t>
        </w:r>
      </w:hyperlink>
      <w:r>
        <w:t xml:space="preserve"> от 12 декабря 2007 года N 467-23-ОЗ "Об осуществлении органами государственной власти Архангельской области на территории Ненецкого автономного округа отдельных государственных полномочий органов государственной власти субъекта Российской Федерации по предметам ведения Российской Федерации и по предметам совместного</w:t>
      </w:r>
      <w:proofErr w:type="gramEnd"/>
      <w:r>
        <w:t xml:space="preserve"> ведения Российской Федерации и субъектов Российской Федерации", устанавливает на территории Архангельской области и Ненецкого автономного округа правила назначения и выплаты социального пособия на погребение или возмещения стоимости гарантированного перечня услуг на погребение специализированным службам по вопросам похоронного дела (в </w:t>
      </w:r>
      <w:proofErr w:type="gramStart"/>
      <w:r>
        <w:t>случаях</w:t>
      </w:r>
      <w:proofErr w:type="gramEnd"/>
      <w:r>
        <w:t xml:space="preserve">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w:t>
      </w:r>
      <w:proofErr w:type="gramStart"/>
      <w:r>
        <w:t>случае</w:t>
      </w:r>
      <w:proofErr w:type="gramEnd"/>
      <w:r>
        <w:t xml:space="preserve"> рождения мертвого ребенка по истечении 154 дней беременности).</w:t>
      </w:r>
    </w:p>
    <w:p w:rsidR="00EB38D8" w:rsidRDefault="00EB38D8">
      <w:pPr>
        <w:pStyle w:val="ConsPlusNormal"/>
        <w:jc w:val="both"/>
      </w:pPr>
      <w:r>
        <w:t xml:space="preserve">(п. 1 в ред. </w:t>
      </w:r>
      <w:hyperlink r:id="rId45" w:history="1">
        <w:r>
          <w:rPr>
            <w:color w:val="0000FF"/>
          </w:rPr>
          <w:t>постановления</w:t>
        </w:r>
      </w:hyperlink>
      <w:r>
        <w:t xml:space="preserve"> Правительства Архангельской области от 18.12.2012 N 589-пп)</w:t>
      </w:r>
    </w:p>
    <w:p w:rsidR="00EB38D8" w:rsidRDefault="00EB38D8">
      <w:pPr>
        <w:pStyle w:val="ConsPlusNormal"/>
        <w:spacing w:before="220"/>
        <w:ind w:firstLine="540"/>
        <w:jc w:val="both"/>
      </w:pPr>
      <w:bookmarkStart w:id="1" w:name="P59"/>
      <w:bookmarkEnd w:id="1"/>
      <w:r>
        <w:t>2. Государственные учреждения социальной защиты населения Архангельской области (далее - государственные учреждения) по месту жительства лица, осуществляющего захоронение, или по месту погребения умершего принимают от супруга (и),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следующие документы:</w:t>
      </w:r>
    </w:p>
    <w:p w:rsidR="00EB38D8" w:rsidRDefault="00EB38D8">
      <w:pPr>
        <w:pStyle w:val="ConsPlusNormal"/>
        <w:jc w:val="both"/>
      </w:pPr>
      <w:r>
        <w:t xml:space="preserve">(в ред. </w:t>
      </w:r>
      <w:hyperlink r:id="rId46" w:history="1">
        <w:r>
          <w:rPr>
            <w:color w:val="0000FF"/>
          </w:rPr>
          <w:t>постановления</w:t>
        </w:r>
      </w:hyperlink>
      <w:r>
        <w:t xml:space="preserve"> Правительства Архангельской области от 18.07.2017 N 265-пп)</w:t>
      </w:r>
    </w:p>
    <w:p w:rsidR="00EB38D8" w:rsidRDefault="00EB38D8">
      <w:pPr>
        <w:pStyle w:val="ConsPlusNormal"/>
        <w:spacing w:before="220"/>
        <w:ind w:firstLine="540"/>
        <w:jc w:val="both"/>
      </w:pPr>
      <w:r>
        <w:t>1) заявление о выплате социального пособия на погребение с указанием паспортных данных, организации почтовой связи или номера счета, открытого в кредитной организации, для перечисления пособия;</w:t>
      </w:r>
    </w:p>
    <w:p w:rsidR="00EB38D8" w:rsidRDefault="00EB38D8">
      <w:pPr>
        <w:pStyle w:val="ConsPlusNormal"/>
        <w:spacing w:before="220"/>
        <w:ind w:firstLine="540"/>
        <w:jc w:val="both"/>
      </w:pPr>
      <w:r>
        <w:t xml:space="preserve">2) справку о смерти по </w:t>
      </w:r>
      <w:hyperlink r:id="rId47" w:history="1">
        <w:r>
          <w:rPr>
            <w:color w:val="0000FF"/>
          </w:rPr>
          <w:t>форме N 33</w:t>
        </w:r>
      </w:hyperlink>
      <w:r>
        <w:t>, утвержденной постановлением Правительства Российской Федерации от 31 октября 1998 года N 1274;</w:t>
      </w:r>
    </w:p>
    <w:p w:rsidR="00EB38D8" w:rsidRDefault="00EB38D8">
      <w:pPr>
        <w:pStyle w:val="ConsPlusNormal"/>
        <w:spacing w:before="220"/>
        <w:ind w:firstLine="540"/>
        <w:jc w:val="both"/>
      </w:pPr>
      <w:r>
        <w:t xml:space="preserve">3) копию свидетельства о смерти с </w:t>
      </w:r>
      <w:proofErr w:type="gramStart"/>
      <w:r>
        <w:t>отметкой</w:t>
      </w:r>
      <w:proofErr w:type="gramEnd"/>
      <w:r>
        <w:t xml:space="preserve"> о захоронении (в случае захоронения умершего) или без отметки о захоронении (в случае кремации умершего).</w:t>
      </w:r>
    </w:p>
    <w:p w:rsidR="00EB38D8" w:rsidRDefault="00EB38D8">
      <w:pPr>
        <w:pStyle w:val="ConsPlusNormal"/>
        <w:spacing w:before="220"/>
        <w:ind w:firstLine="540"/>
        <w:jc w:val="both"/>
      </w:pPr>
      <w:r>
        <w:lastRenderedPageBreak/>
        <w:t xml:space="preserve">Документ, указанный в </w:t>
      </w:r>
      <w:proofErr w:type="gramStart"/>
      <w:r>
        <w:t>абзаце</w:t>
      </w:r>
      <w:proofErr w:type="gramEnd"/>
      <w:r>
        <w:t xml:space="preserve"> первом настоящего подпункта, не представляется в случае рождения мертвого ребенка;</w:t>
      </w:r>
    </w:p>
    <w:p w:rsidR="00EB38D8" w:rsidRDefault="00EB38D8">
      <w:pPr>
        <w:pStyle w:val="ConsPlusNormal"/>
        <w:spacing w:before="220"/>
        <w:ind w:firstLine="540"/>
        <w:jc w:val="both"/>
      </w:pPr>
      <w:r>
        <w:t xml:space="preserve">4) справку о рождении по </w:t>
      </w:r>
      <w:hyperlink r:id="rId48" w:history="1">
        <w:r>
          <w:rPr>
            <w:color w:val="0000FF"/>
          </w:rPr>
          <w:t>форме N 26</w:t>
        </w:r>
      </w:hyperlink>
      <w:r>
        <w:t>, утвержденной постановлением Правительства Российской Федерации от 31 октября 1998 года N 1274, в случае рождения мертвого ребенка;</w:t>
      </w:r>
    </w:p>
    <w:p w:rsidR="00EB38D8" w:rsidRDefault="00EB38D8">
      <w:pPr>
        <w:pStyle w:val="ConsPlusNormal"/>
        <w:spacing w:before="220"/>
        <w:ind w:firstLine="540"/>
        <w:jc w:val="both"/>
      </w:pPr>
      <w:r>
        <w:t xml:space="preserve">5) документ, подтверждающий кремацию, в случае кремации </w:t>
      </w:r>
      <w:proofErr w:type="gramStart"/>
      <w:r>
        <w:t>умершего</w:t>
      </w:r>
      <w:proofErr w:type="gramEnd"/>
      <w:r>
        <w:t>.</w:t>
      </w:r>
    </w:p>
    <w:p w:rsidR="00EB38D8" w:rsidRDefault="00EB38D8">
      <w:pPr>
        <w:pStyle w:val="ConsPlusNormal"/>
        <w:jc w:val="both"/>
      </w:pPr>
      <w:r>
        <w:t xml:space="preserve">(п. 2 в ред. </w:t>
      </w:r>
      <w:hyperlink r:id="rId49" w:history="1">
        <w:r>
          <w:rPr>
            <w:color w:val="0000FF"/>
          </w:rPr>
          <w:t>постановления</w:t>
        </w:r>
      </w:hyperlink>
      <w:r>
        <w:t xml:space="preserve"> Правительства Архангельской области от 19.01.2016 N 12-пп)</w:t>
      </w:r>
    </w:p>
    <w:p w:rsidR="00EB38D8" w:rsidRDefault="00EB38D8">
      <w:pPr>
        <w:pStyle w:val="ConsPlusNormal"/>
        <w:spacing w:before="220"/>
        <w:ind w:firstLine="540"/>
        <w:jc w:val="both"/>
      </w:pPr>
      <w:bookmarkStart w:id="2" w:name="P68"/>
      <w:bookmarkEnd w:id="2"/>
      <w:r>
        <w:t>2.1. Для выплаты социального пособия на погребение лицо, взявшее на себя обязанность осуществить погребение умершего, вправе по собственной инициативе представить в государственное учреждение копию страхового свидетельства обязательного пенсионного страхования или копию страхового свидетельства государственного пенсионного страхования.</w:t>
      </w:r>
    </w:p>
    <w:p w:rsidR="00EB38D8" w:rsidRDefault="00EB38D8">
      <w:pPr>
        <w:pStyle w:val="ConsPlusNormal"/>
        <w:jc w:val="both"/>
      </w:pPr>
      <w:r>
        <w:t>(</w:t>
      </w:r>
      <w:proofErr w:type="gramStart"/>
      <w:r>
        <w:t>п</w:t>
      </w:r>
      <w:proofErr w:type="gramEnd"/>
      <w:r>
        <w:t xml:space="preserve">. 2.1 введен </w:t>
      </w:r>
      <w:hyperlink r:id="rId50" w:history="1">
        <w:r>
          <w:rPr>
            <w:color w:val="0000FF"/>
          </w:rPr>
          <w:t>постановлением</w:t>
        </w:r>
      </w:hyperlink>
      <w:r>
        <w:t xml:space="preserve"> Правительства Архангельской области от 27.10.2017 N 443-пп)</w:t>
      </w:r>
    </w:p>
    <w:p w:rsidR="00EB38D8" w:rsidRDefault="00EB38D8">
      <w:pPr>
        <w:pStyle w:val="ConsPlusNormal"/>
        <w:spacing w:before="220"/>
        <w:ind w:firstLine="540"/>
        <w:jc w:val="both"/>
      </w:pPr>
      <w:hyperlink r:id="rId51" w:history="1">
        <w:r>
          <w:rPr>
            <w:color w:val="0000FF"/>
          </w:rPr>
          <w:t>2.2</w:t>
        </w:r>
      </w:hyperlink>
      <w:r>
        <w:t xml:space="preserve">. Заявление и документы, предусмотренные </w:t>
      </w:r>
      <w:hyperlink w:anchor="P59" w:history="1">
        <w:r>
          <w:rPr>
            <w:color w:val="0000FF"/>
          </w:rPr>
          <w:t>пунктом 2</w:t>
        </w:r>
      </w:hyperlink>
      <w:r>
        <w:t xml:space="preserve"> настоящего Порядка, представляются в государственное учреждение:</w:t>
      </w:r>
    </w:p>
    <w:p w:rsidR="00EB38D8" w:rsidRDefault="00EB38D8">
      <w:pPr>
        <w:pStyle w:val="ConsPlusNormal"/>
        <w:spacing w:before="220"/>
        <w:ind w:firstLine="540"/>
        <w:jc w:val="both"/>
      </w:pPr>
      <w:r>
        <w:t>лично или через представителя. В данном случае документы представляются в виде подлинников, копии документов с предъявлением подлинников соответствующих документов. Копии документов заверяются печатью государственного учреждения;</w:t>
      </w:r>
    </w:p>
    <w:p w:rsidR="00EB38D8" w:rsidRDefault="00EB38D8">
      <w:pPr>
        <w:pStyle w:val="ConsPlusNormal"/>
        <w:spacing w:before="220"/>
        <w:ind w:firstLine="540"/>
        <w:jc w:val="both"/>
      </w:pPr>
      <w:r>
        <w:t>заказным почтовым отправлением. В данном случае документы направляются в виде подлинников, копии документов - в виде копий, верность которых засвидетельствована в порядке, установленном законодательством Российской Федерации;</w:t>
      </w:r>
    </w:p>
    <w:p w:rsidR="00EB38D8" w:rsidRDefault="00EB38D8">
      <w:pPr>
        <w:pStyle w:val="ConsPlusNormal"/>
        <w:spacing w:before="220"/>
        <w:ind w:firstLine="540"/>
        <w:jc w:val="both"/>
      </w:pPr>
      <w:r>
        <w:t>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данном случае представляются сканированные копии документов в одном экземпляре;</w:t>
      </w:r>
    </w:p>
    <w:p w:rsidR="00EB38D8" w:rsidRDefault="00EB38D8">
      <w:pPr>
        <w:pStyle w:val="ConsPlusNormal"/>
        <w:jc w:val="both"/>
      </w:pPr>
      <w:r>
        <w:t xml:space="preserve">(в ред. </w:t>
      </w:r>
      <w:hyperlink r:id="rId52" w:history="1">
        <w:r>
          <w:rPr>
            <w:color w:val="0000FF"/>
          </w:rPr>
          <w:t>постановления</w:t>
        </w:r>
      </w:hyperlink>
      <w:r>
        <w:t xml:space="preserve"> Правительства Архангельской области от 20.07.2016 N 271-пп)</w:t>
      </w:r>
    </w:p>
    <w:p w:rsidR="00EB38D8" w:rsidRDefault="00EB38D8">
      <w:pPr>
        <w:pStyle w:val="ConsPlusNormal"/>
        <w:spacing w:before="220"/>
        <w:ind w:firstLine="540"/>
        <w:jc w:val="both"/>
      </w:pPr>
      <w:r>
        <w:t>через Архангельский региональный многофункциональный центр предоставления государственных и муниципальных услуг (далее - многофункциональный центр). В данном случае представляются подлинники документов, предусмотренные настоящим пунктом, вместе с их копиями. Копии документов заверяются печатью (штампом) многофункционального центра.</w:t>
      </w:r>
    </w:p>
    <w:p w:rsidR="00EB38D8" w:rsidRDefault="00EB38D8">
      <w:pPr>
        <w:pStyle w:val="ConsPlusNormal"/>
        <w:spacing w:before="220"/>
        <w:ind w:firstLine="540"/>
        <w:jc w:val="both"/>
      </w:pPr>
      <w:r>
        <w:t xml:space="preserve">Каждый документ, указанный в </w:t>
      </w:r>
      <w:hyperlink w:anchor="P59" w:history="1">
        <w:proofErr w:type="gramStart"/>
        <w:r>
          <w:rPr>
            <w:color w:val="0000FF"/>
          </w:rPr>
          <w:t>пункте</w:t>
        </w:r>
        <w:proofErr w:type="gramEnd"/>
        <w:r>
          <w:rPr>
            <w:color w:val="0000FF"/>
          </w:rPr>
          <w:t xml:space="preserve"> 2</w:t>
        </w:r>
      </w:hyperlink>
      <w:r>
        <w:t xml:space="preserve"> настоящего Порядка, представляется в одном экземпляре.</w:t>
      </w:r>
    </w:p>
    <w:p w:rsidR="00EB38D8" w:rsidRDefault="00EB38D8">
      <w:pPr>
        <w:pStyle w:val="ConsPlusNormal"/>
        <w:spacing w:before="220"/>
        <w:ind w:firstLine="540"/>
        <w:jc w:val="both"/>
      </w:pPr>
      <w:r>
        <w:t>От имени заявителя вправе выступать его представитель при представлении доверенности, оформленной в соответствии с законодательством Российской Федерации.</w:t>
      </w:r>
    </w:p>
    <w:p w:rsidR="00EB38D8" w:rsidRDefault="00EB38D8">
      <w:pPr>
        <w:pStyle w:val="ConsPlusNormal"/>
        <w:jc w:val="both"/>
      </w:pPr>
      <w:r>
        <w:t xml:space="preserve">(пункт 2.1 введен </w:t>
      </w:r>
      <w:hyperlink r:id="rId53" w:history="1">
        <w:r>
          <w:rPr>
            <w:color w:val="0000FF"/>
          </w:rPr>
          <w:t>постановлением</w:t>
        </w:r>
      </w:hyperlink>
      <w:r>
        <w:t xml:space="preserve"> Правительства Архангельской области от 19.01.2016 N 12-пп)</w:t>
      </w:r>
    </w:p>
    <w:p w:rsidR="00EB38D8" w:rsidRDefault="00EB38D8">
      <w:pPr>
        <w:pStyle w:val="ConsPlusNormal"/>
        <w:spacing w:before="220"/>
        <w:ind w:firstLine="540"/>
        <w:jc w:val="both"/>
      </w:pPr>
      <w:r>
        <w:t xml:space="preserve">3. Социальное пособие на погребение выплачивается в </w:t>
      </w:r>
      <w:proofErr w:type="gramStart"/>
      <w:r>
        <w:t>размере</w:t>
      </w:r>
      <w:proofErr w:type="gramEnd"/>
      <w:r>
        <w:t>, равном стоимости услуг, предоставляемых согласно гарантированному перечню услуг по погребению, но не превышающем 5701,31 рублей, при условии, что обращение за ним последовало не позднее шести месяцев со дня смерти.</w:t>
      </w:r>
    </w:p>
    <w:p w:rsidR="00EB38D8" w:rsidRDefault="00EB38D8">
      <w:pPr>
        <w:pStyle w:val="ConsPlusNormal"/>
        <w:jc w:val="both"/>
      </w:pPr>
      <w:r>
        <w:t xml:space="preserve">(в ред. постановлений Правительства Архангельской области от 28.02.2012 </w:t>
      </w:r>
      <w:hyperlink r:id="rId54" w:history="1">
        <w:r>
          <w:rPr>
            <w:color w:val="0000FF"/>
          </w:rPr>
          <w:t>N 68-пп</w:t>
        </w:r>
      </w:hyperlink>
      <w:r>
        <w:t xml:space="preserve">, от 18.12.2012 </w:t>
      </w:r>
      <w:hyperlink r:id="rId55" w:history="1">
        <w:r>
          <w:rPr>
            <w:color w:val="0000FF"/>
          </w:rPr>
          <w:t>N 589-пп</w:t>
        </w:r>
      </w:hyperlink>
      <w:r>
        <w:t xml:space="preserve">, от 26.12.2013 </w:t>
      </w:r>
      <w:hyperlink r:id="rId56" w:history="1">
        <w:r>
          <w:rPr>
            <w:color w:val="0000FF"/>
          </w:rPr>
          <w:t>N 640-пп</w:t>
        </w:r>
      </w:hyperlink>
      <w:r>
        <w:t xml:space="preserve">, от 29.12.2014 </w:t>
      </w:r>
      <w:hyperlink r:id="rId57" w:history="1">
        <w:r>
          <w:rPr>
            <w:color w:val="0000FF"/>
          </w:rPr>
          <w:t>N 603-пп</w:t>
        </w:r>
      </w:hyperlink>
      <w:r>
        <w:t xml:space="preserve">, от 21.02.2017 </w:t>
      </w:r>
      <w:hyperlink r:id="rId58" w:history="1">
        <w:r>
          <w:rPr>
            <w:color w:val="0000FF"/>
          </w:rPr>
          <w:t>N 79-пп</w:t>
        </w:r>
      </w:hyperlink>
      <w:r>
        <w:t xml:space="preserve">, </w:t>
      </w:r>
      <w:proofErr w:type="gramStart"/>
      <w:r>
        <w:t>от</w:t>
      </w:r>
      <w:proofErr w:type="gramEnd"/>
      <w:r>
        <w:t xml:space="preserve"> 20.02.2018 </w:t>
      </w:r>
      <w:hyperlink r:id="rId59" w:history="1">
        <w:r>
          <w:rPr>
            <w:color w:val="0000FF"/>
          </w:rPr>
          <w:t>N 83-пп</w:t>
        </w:r>
      </w:hyperlink>
      <w:r>
        <w:t>)</w:t>
      </w:r>
    </w:p>
    <w:p w:rsidR="00EB38D8" w:rsidRDefault="00EB38D8">
      <w:pPr>
        <w:pStyle w:val="ConsPlusNormal"/>
        <w:spacing w:before="220"/>
        <w:ind w:firstLine="540"/>
        <w:jc w:val="both"/>
      </w:pPr>
      <w:r>
        <w:t>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осуществляется в размере, не превышающем 5701,31 рублей, при условии, что обращение за возмещением указанных услуг последовало не позднее шести месяцев со дня погребения.</w:t>
      </w:r>
    </w:p>
    <w:p w:rsidR="00EB38D8" w:rsidRDefault="00EB38D8">
      <w:pPr>
        <w:pStyle w:val="ConsPlusNormal"/>
        <w:jc w:val="both"/>
      </w:pPr>
      <w:r>
        <w:lastRenderedPageBreak/>
        <w:t xml:space="preserve">(в ред. постановлений Правительства Архангельской области от 28.02.2012 </w:t>
      </w:r>
      <w:hyperlink r:id="rId60" w:history="1">
        <w:r>
          <w:rPr>
            <w:color w:val="0000FF"/>
          </w:rPr>
          <w:t>N 68-пп</w:t>
        </w:r>
      </w:hyperlink>
      <w:r>
        <w:t xml:space="preserve">, от 18.12.2012 </w:t>
      </w:r>
      <w:hyperlink r:id="rId61" w:history="1">
        <w:r>
          <w:rPr>
            <w:color w:val="0000FF"/>
          </w:rPr>
          <w:t>N 589-пп</w:t>
        </w:r>
      </w:hyperlink>
      <w:r>
        <w:t xml:space="preserve">, от 26.12.2013 </w:t>
      </w:r>
      <w:hyperlink r:id="rId62" w:history="1">
        <w:r>
          <w:rPr>
            <w:color w:val="0000FF"/>
          </w:rPr>
          <w:t>N 640-пп</w:t>
        </w:r>
      </w:hyperlink>
      <w:r>
        <w:t xml:space="preserve">, от 29.12.2014 </w:t>
      </w:r>
      <w:hyperlink r:id="rId63" w:history="1">
        <w:r>
          <w:rPr>
            <w:color w:val="0000FF"/>
          </w:rPr>
          <w:t>N 603-пп</w:t>
        </w:r>
      </w:hyperlink>
      <w:r>
        <w:t xml:space="preserve">, от 21.02.2017 </w:t>
      </w:r>
      <w:hyperlink r:id="rId64" w:history="1">
        <w:r>
          <w:rPr>
            <w:color w:val="0000FF"/>
          </w:rPr>
          <w:t>N 79-пп</w:t>
        </w:r>
      </w:hyperlink>
      <w:r>
        <w:t xml:space="preserve">, </w:t>
      </w:r>
      <w:proofErr w:type="gramStart"/>
      <w:r>
        <w:t>от</w:t>
      </w:r>
      <w:proofErr w:type="gramEnd"/>
      <w:r>
        <w:t xml:space="preserve"> 20.02.2018 </w:t>
      </w:r>
      <w:hyperlink r:id="rId65" w:history="1">
        <w:r>
          <w:rPr>
            <w:color w:val="0000FF"/>
          </w:rPr>
          <w:t>N 83-пп</w:t>
        </w:r>
      </w:hyperlink>
      <w:r>
        <w:t>)</w:t>
      </w:r>
    </w:p>
    <w:p w:rsidR="00EB38D8" w:rsidRDefault="00EB38D8">
      <w:pPr>
        <w:pStyle w:val="ConsPlusNormal"/>
        <w:spacing w:before="220"/>
        <w:ind w:firstLine="540"/>
        <w:jc w:val="both"/>
      </w:pPr>
      <w:r>
        <w:t>Указанный предел определяется с применением районного коэффициента.</w:t>
      </w:r>
    </w:p>
    <w:p w:rsidR="00EB38D8" w:rsidRDefault="00EB38D8">
      <w:pPr>
        <w:pStyle w:val="ConsPlusNormal"/>
        <w:spacing w:before="220"/>
        <w:ind w:firstLine="540"/>
        <w:jc w:val="both"/>
      </w:pPr>
      <w:proofErr w:type="gramStart"/>
      <w:r>
        <w:t xml:space="preserve">Размер социального пособия на погребение, возмещения стоимости гарантированного перечня услуг по погребению подлежит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w:t>
      </w:r>
      <w:hyperlink r:id="rId66" w:history="1">
        <w:r>
          <w:rPr>
            <w:color w:val="0000FF"/>
          </w:rPr>
          <w:t>постановлением</w:t>
        </w:r>
      </w:hyperlink>
      <w:r>
        <w:t xml:space="preserve"> Правительства Российской Федерации от 12 октября 2010 года N 813 "О сроках индексации предельного размера стоимости услуг, предоставляемых согласно гарантированному перечню услуг по погребению</w:t>
      </w:r>
      <w:proofErr w:type="gramEnd"/>
      <w:r>
        <w:t>, подлежащей возмещению специализированной службе по вопросам похоронного дела, а также предельного размера социального пособия на погребение".</w:t>
      </w:r>
    </w:p>
    <w:p w:rsidR="00EB38D8" w:rsidRDefault="00EB38D8">
      <w:pPr>
        <w:pStyle w:val="ConsPlusNormal"/>
        <w:jc w:val="both"/>
      </w:pPr>
      <w:r>
        <w:t xml:space="preserve">(п. 3 в ред. </w:t>
      </w:r>
      <w:hyperlink r:id="rId67" w:history="1">
        <w:r>
          <w:rPr>
            <w:color w:val="0000FF"/>
          </w:rPr>
          <w:t>постановления</w:t>
        </w:r>
      </w:hyperlink>
      <w:r>
        <w:t xml:space="preserve"> Правительства Архангельской области от 02.08.2011 N 266-пп)</w:t>
      </w:r>
    </w:p>
    <w:p w:rsidR="00EB38D8" w:rsidRDefault="00EB38D8">
      <w:pPr>
        <w:pStyle w:val="ConsPlusNormal"/>
        <w:spacing w:before="220"/>
        <w:ind w:firstLine="540"/>
        <w:jc w:val="both"/>
      </w:pPr>
      <w:r>
        <w:t>4. Гражданам, которым специализированными службами предоставлены услуги согласно гарантированному перечню услуг по погребению, социальное пособие на погребение не выплачивается.</w:t>
      </w:r>
    </w:p>
    <w:p w:rsidR="00EB38D8" w:rsidRDefault="00EB38D8">
      <w:pPr>
        <w:pStyle w:val="ConsPlusNormal"/>
        <w:spacing w:before="220"/>
        <w:ind w:firstLine="540"/>
        <w:jc w:val="both"/>
      </w:pPr>
      <w:r>
        <w:t>5. Государственные учреждения:</w:t>
      </w:r>
    </w:p>
    <w:p w:rsidR="00EB38D8" w:rsidRDefault="00EB38D8">
      <w:pPr>
        <w:pStyle w:val="ConsPlusNormal"/>
        <w:spacing w:before="220"/>
        <w:ind w:firstLine="540"/>
        <w:jc w:val="both"/>
      </w:pPr>
      <w:r>
        <w:t xml:space="preserve">если лицо, взявшее на себя обязанность осуществить погребение умершего, к заявлению о выплате социального пособия на погребение не представило по собственной инициативе документ, указанный в </w:t>
      </w:r>
      <w:hyperlink w:anchor="P68" w:history="1">
        <w:r>
          <w:rPr>
            <w:color w:val="0000FF"/>
          </w:rPr>
          <w:t>пункте 2.1</w:t>
        </w:r>
      </w:hyperlink>
      <w:r>
        <w:t xml:space="preserve"> настоящего Порядка, государственное учреждение самостоятельно запрашивает его путем направления межведомственных запросов;</w:t>
      </w:r>
    </w:p>
    <w:p w:rsidR="00EB38D8" w:rsidRDefault="00EB38D8">
      <w:pPr>
        <w:pStyle w:val="ConsPlusNormal"/>
        <w:jc w:val="both"/>
      </w:pPr>
      <w:r>
        <w:t xml:space="preserve">(абзац введен </w:t>
      </w:r>
      <w:hyperlink r:id="rId68" w:history="1">
        <w:r>
          <w:rPr>
            <w:color w:val="0000FF"/>
          </w:rPr>
          <w:t>постановлением</w:t>
        </w:r>
      </w:hyperlink>
      <w:r>
        <w:t xml:space="preserve"> Правительства Архангельской области от 27.10.2017 N 443-пп)</w:t>
      </w:r>
    </w:p>
    <w:p w:rsidR="00EB38D8" w:rsidRDefault="00EB38D8">
      <w:pPr>
        <w:pStyle w:val="ConsPlusNormal"/>
        <w:spacing w:before="220"/>
        <w:ind w:firstLine="540"/>
        <w:jc w:val="both"/>
      </w:pPr>
      <w:proofErr w:type="gramStart"/>
      <w:r>
        <w:t>если лицо, взявшее на себя обязанность осуществить погребение умершего, к заявлению о выплате социального пособия на погребение не представило по собственной инициативе копию трудовой книжки умершего или иной документ, подтверждающий, что умерший на день смерти не работал и не являлся пенсионером, запрашивает в Пенсионном Фонде Российской Федерации данные о том, что умерший на день смерти не работал и не являлся</w:t>
      </w:r>
      <w:proofErr w:type="gramEnd"/>
      <w:r>
        <w:t xml:space="preserve"> пенсионером. </w:t>
      </w:r>
      <w:proofErr w:type="gramStart"/>
      <w:r>
        <w:t>В случае выплаты пособия на погребение лицу, взявшему на себя обязанность осуществить погребение умершего, который на день смерти работал или являлся пенсионером, пособие на погребение взыскивается с такого лица в судебном порядке в пользу областного бюджета в установленном законодательством Российской Федерации порядке;</w:t>
      </w:r>
      <w:proofErr w:type="gramEnd"/>
    </w:p>
    <w:p w:rsidR="00EB38D8" w:rsidRDefault="00EB38D8">
      <w:pPr>
        <w:pStyle w:val="ConsPlusNormal"/>
        <w:jc w:val="both"/>
      </w:pPr>
      <w:r>
        <w:t xml:space="preserve">(абзац введен </w:t>
      </w:r>
      <w:hyperlink r:id="rId69" w:history="1">
        <w:r>
          <w:rPr>
            <w:color w:val="0000FF"/>
          </w:rPr>
          <w:t>постановлением</w:t>
        </w:r>
      </w:hyperlink>
      <w:r>
        <w:t xml:space="preserve"> Правительства Архангельской области от 24.04.2012 N 165-пп)</w:t>
      </w:r>
    </w:p>
    <w:p w:rsidR="00EB38D8" w:rsidRDefault="00EB38D8">
      <w:pPr>
        <w:pStyle w:val="ConsPlusNormal"/>
        <w:spacing w:before="220"/>
        <w:ind w:firstLine="540"/>
        <w:jc w:val="both"/>
      </w:pPr>
      <w:r>
        <w:t>производят назначение социального пособия на погребение, готовят и представляют выплатные документы (ведомости, разовые поручения и списки) для непосредственного осуществления выдачи указанных пособий кредитными организациями или организациями почтовой связи;</w:t>
      </w:r>
    </w:p>
    <w:p w:rsidR="00EB38D8" w:rsidRDefault="00EB38D8">
      <w:pPr>
        <w:pStyle w:val="ConsPlusNormal"/>
        <w:jc w:val="both"/>
      </w:pPr>
      <w:r>
        <w:t xml:space="preserve">(в ред. постановлений Правительства Архангельской области от 18.12.2012 </w:t>
      </w:r>
      <w:hyperlink r:id="rId70" w:history="1">
        <w:r>
          <w:rPr>
            <w:color w:val="0000FF"/>
          </w:rPr>
          <w:t>N 589-пп</w:t>
        </w:r>
      </w:hyperlink>
      <w:r>
        <w:t xml:space="preserve">, от 26.12.2013 </w:t>
      </w:r>
      <w:hyperlink r:id="rId71" w:history="1">
        <w:r>
          <w:rPr>
            <w:color w:val="0000FF"/>
          </w:rPr>
          <w:t>N 640-пп</w:t>
        </w:r>
      </w:hyperlink>
      <w:r>
        <w:t>)</w:t>
      </w:r>
    </w:p>
    <w:p w:rsidR="00EB38D8" w:rsidRDefault="00EB38D8">
      <w:pPr>
        <w:pStyle w:val="ConsPlusNormal"/>
        <w:spacing w:before="220"/>
        <w:ind w:firstLine="540"/>
        <w:jc w:val="both"/>
      </w:pPr>
      <w:r>
        <w:t>заключают договоры со специализированными службами по вопросам похоронного дела (далее - специализированные службы);</w:t>
      </w:r>
    </w:p>
    <w:p w:rsidR="00EB38D8" w:rsidRDefault="00EB38D8">
      <w:pPr>
        <w:pStyle w:val="ConsPlusNormal"/>
        <w:spacing w:before="220"/>
        <w:ind w:firstLine="540"/>
        <w:jc w:val="both"/>
      </w:pPr>
      <w:r>
        <w:t>принимают и проверяют от специализированных служб документы, подтверждающие фактические расходы (списки-реестры, акты-сверки и счета-фактуры) по оказанию услуг согласно гарантированному перечню услуг по погребению;</w:t>
      </w:r>
    </w:p>
    <w:p w:rsidR="00EB38D8" w:rsidRDefault="00EB38D8">
      <w:pPr>
        <w:pStyle w:val="ConsPlusNormal"/>
        <w:spacing w:before="220"/>
        <w:ind w:firstLine="540"/>
        <w:jc w:val="both"/>
      </w:pPr>
      <w:r>
        <w:t xml:space="preserve">представляют к 5 числу каждого месяца в министерство труда, занятости и социального развития Архангельской области заявку на финансирование социальных пособий на погребение с учетом услуг почтовой связи и услуг кредитных организаций, а также на возмещение </w:t>
      </w:r>
      <w:r>
        <w:lastRenderedPageBreak/>
        <w:t>специализированным службам расходов за оказанные услуги согласно гарантированному перечню услуг по погребению.</w:t>
      </w:r>
    </w:p>
    <w:p w:rsidR="00EB38D8" w:rsidRDefault="00EB38D8">
      <w:pPr>
        <w:pStyle w:val="ConsPlusNormal"/>
        <w:jc w:val="both"/>
      </w:pPr>
      <w:r>
        <w:t xml:space="preserve">(в ред. постановлений Правительства Архангельской области от 24.02.2010 </w:t>
      </w:r>
      <w:hyperlink r:id="rId72" w:history="1">
        <w:r>
          <w:rPr>
            <w:color w:val="0000FF"/>
          </w:rPr>
          <w:t>N 47-пп</w:t>
        </w:r>
      </w:hyperlink>
      <w:r>
        <w:t xml:space="preserve">, от 24.04.2012 </w:t>
      </w:r>
      <w:hyperlink r:id="rId73" w:history="1">
        <w:r>
          <w:rPr>
            <w:color w:val="0000FF"/>
          </w:rPr>
          <w:t>N 165-пп</w:t>
        </w:r>
      </w:hyperlink>
      <w:r>
        <w:t xml:space="preserve">, от 26.12.2013 </w:t>
      </w:r>
      <w:hyperlink r:id="rId74" w:history="1">
        <w:r>
          <w:rPr>
            <w:color w:val="0000FF"/>
          </w:rPr>
          <w:t>N 640-пп</w:t>
        </w:r>
      </w:hyperlink>
      <w:r>
        <w:t>)</w:t>
      </w:r>
    </w:p>
    <w:p w:rsidR="00EB38D8" w:rsidRDefault="00EB38D8">
      <w:pPr>
        <w:pStyle w:val="ConsPlusNormal"/>
        <w:spacing w:before="220"/>
        <w:ind w:firstLine="540"/>
        <w:jc w:val="both"/>
      </w:pPr>
      <w:r>
        <w:t xml:space="preserve">6. </w:t>
      </w:r>
      <w:proofErr w:type="gramStart"/>
      <w:r>
        <w:t>Министерство труда, занятости и социального развития Архангельской области, являясь главным распорядителем средств, предусмотренных в областном бюджете на выплату социальных пособий на погребение, на основании заявок, представленных государственными учреждениями, до 15 числа каждого месяца представляет в министерство финансов Архангельской области сводную заявку на финансирование социальных пособий на погребение с учетом оплаты услуг почтовой связи и услуг кредитных организаций, а также на</w:t>
      </w:r>
      <w:proofErr w:type="gramEnd"/>
      <w:r>
        <w:t xml:space="preserve"> возмещение специализированным службам расходов за оказанные услуги согласно гарантированному перечню услуг по погребению.</w:t>
      </w:r>
    </w:p>
    <w:p w:rsidR="00EB38D8" w:rsidRDefault="00EB38D8">
      <w:pPr>
        <w:pStyle w:val="ConsPlusNormal"/>
        <w:jc w:val="both"/>
      </w:pPr>
      <w:r>
        <w:t xml:space="preserve">(в ред. постановлений Правительства Архангельской области от 24.02.2010 </w:t>
      </w:r>
      <w:hyperlink r:id="rId75" w:history="1">
        <w:r>
          <w:rPr>
            <w:color w:val="0000FF"/>
          </w:rPr>
          <w:t>N 47-пп</w:t>
        </w:r>
      </w:hyperlink>
      <w:r>
        <w:t xml:space="preserve">, от 24.04.2012 </w:t>
      </w:r>
      <w:hyperlink r:id="rId76" w:history="1">
        <w:r>
          <w:rPr>
            <w:color w:val="0000FF"/>
          </w:rPr>
          <w:t>N 165-пп</w:t>
        </w:r>
      </w:hyperlink>
      <w:r>
        <w:t xml:space="preserve">, от 26.12.2013 </w:t>
      </w:r>
      <w:hyperlink r:id="rId77" w:history="1">
        <w:r>
          <w:rPr>
            <w:color w:val="0000FF"/>
          </w:rPr>
          <w:t>N 640-пп</w:t>
        </w:r>
      </w:hyperlink>
      <w:r>
        <w:t>)</w:t>
      </w:r>
    </w:p>
    <w:p w:rsidR="00EB38D8" w:rsidRDefault="00EB38D8">
      <w:pPr>
        <w:pStyle w:val="ConsPlusNormal"/>
        <w:spacing w:before="220"/>
        <w:ind w:firstLine="540"/>
        <w:jc w:val="both"/>
      </w:pPr>
      <w:r>
        <w:t>7. Министерство финансов Архангельской области доводит объемы финансирования до министерства труда, занятости и социального развития Архангельской области в соответствии со сводной бюджетной росписью областного бюджета в пределах утвержденного кассового плана областного бюджета.</w:t>
      </w:r>
    </w:p>
    <w:p w:rsidR="00EB38D8" w:rsidRDefault="00EB38D8">
      <w:pPr>
        <w:pStyle w:val="ConsPlusNormal"/>
        <w:jc w:val="both"/>
      </w:pPr>
      <w:r>
        <w:t xml:space="preserve">(в ред. постановлений Правительства Архангельской области от 24.02.2010 </w:t>
      </w:r>
      <w:hyperlink r:id="rId78" w:history="1">
        <w:r>
          <w:rPr>
            <w:color w:val="0000FF"/>
          </w:rPr>
          <w:t>N 47-пп</w:t>
        </w:r>
      </w:hyperlink>
      <w:r>
        <w:t xml:space="preserve">, от 24.04.2012 </w:t>
      </w:r>
      <w:hyperlink r:id="rId79" w:history="1">
        <w:r>
          <w:rPr>
            <w:color w:val="0000FF"/>
          </w:rPr>
          <w:t>N 165-пп</w:t>
        </w:r>
      </w:hyperlink>
      <w:r>
        <w:t>)</w:t>
      </w:r>
    </w:p>
    <w:p w:rsidR="00EB38D8" w:rsidRDefault="00EB38D8">
      <w:pPr>
        <w:pStyle w:val="ConsPlusNormal"/>
        <w:spacing w:before="220"/>
        <w:ind w:firstLine="540"/>
        <w:jc w:val="both"/>
      </w:pPr>
      <w:r>
        <w:t xml:space="preserve">8. </w:t>
      </w:r>
      <w:proofErr w:type="gramStart"/>
      <w:r>
        <w:t>Министерство труда, занятости и социального развития Архангельской области в пределах лимита бюджетных обязательств и средств, зачисленных на лицевой счет, доводит объем финансирования и лимиты бюджетных обязательств до государственных учреждений и представляет в Управление Федерального и Ненецкому автономному округу (далее - Управление Федерального казначейства) расходные уведомления на перечисление денежных средств на лицевые счета государственных учреждений.</w:t>
      </w:r>
      <w:proofErr w:type="gramEnd"/>
    </w:p>
    <w:p w:rsidR="00EB38D8" w:rsidRDefault="00EB38D8">
      <w:pPr>
        <w:pStyle w:val="ConsPlusNormal"/>
        <w:jc w:val="both"/>
      </w:pPr>
      <w:r>
        <w:t xml:space="preserve">(в ред. постановлений Правительства Архангельской области от 24.02.2010 </w:t>
      </w:r>
      <w:hyperlink r:id="rId80" w:history="1">
        <w:r>
          <w:rPr>
            <w:color w:val="0000FF"/>
          </w:rPr>
          <w:t>N 47-пп</w:t>
        </w:r>
      </w:hyperlink>
      <w:r>
        <w:t xml:space="preserve">, от 18.12.2012 </w:t>
      </w:r>
      <w:hyperlink r:id="rId81" w:history="1">
        <w:r>
          <w:rPr>
            <w:color w:val="0000FF"/>
          </w:rPr>
          <w:t>N 589-пп</w:t>
        </w:r>
      </w:hyperlink>
      <w:r>
        <w:t xml:space="preserve">, от 19.01.2016 </w:t>
      </w:r>
      <w:hyperlink r:id="rId82" w:history="1">
        <w:r>
          <w:rPr>
            <w:color w:val="0000FF"/>
          </w:rPr>
          <w:t>N 12-пп</w:t>
        </w:r>
      </w:hyperlink>
      <w:r>
        <w:t>)</w:t>
      </w:r>
    </w:p>
    <w:p w:rsidR="00EB38D8" w:rsidRDefault="00EB38D8">
      <w:pPr>
        <w:pStyle w:val="ConsPlusNormal"/>
        <w:spacing w:before="220"/>
        <w:ind w:firstLine="540"/>
        <w:jc w:val="both"/>
      </w:pPr>
      <w:r>
        <w:t>9. Государственные учреждения осуществляют перечисление денежных сре</w:t>
      </w:r>
      <w:proofErr w:type="gramStart"/>
      <w:r>
        <w:t>дств пл</w:t>
      </w:r>
      <w:proofErr w:type="gramEnd"/>
      <w:r>
        <w:t>атежными поручениями через Управление Федерального казначейства:</w:t>
      </w:r>
    </w:p>
    <w:p w:rsidR="00EB38D8" w:rsidRDefault="00EB38D8">
      <w:pPr>
        <w:pStyle w:val="ConsPlusNormal"/>
        <w:jc w:val="both"/>
      </w:pPr>
      <w:r>
        <w:t xml:space="preserve">(в ред. </w:t>
      </w:r>
      <w:hyperlink r:id="rId83" w:history="1">
        <w:r>
          <w:rPr>
            <w:color w:val="0000FF"/>
          </w:rPr>
          <w:t>постановления</w:t>
        </w:r>
      </w:hyperlink>
      <w:r>
        <w:t xml:space="preserve"> Правительства Архангельской области от 19.01.2016 N 12-пп)</w:t>
      </w:r>
    </w:p>
    <w:p w:rsidR="00EB38D8" w:rsidRDefault="00EB38D8">
      <w:pPr>
        <w:pStyle w:val="ConsPlusNormal"/>
        <w:spacing w:before="220"/>
        <w:ind w:firstLine="540"/>
        <w:jc w:val="both"/>
      </w:pPr>
      <w:r>
        <w:t>на лицевые счета специализированных служб, предоставивших услуги согласно гарантированному перечню услуг по погребению;</w:t>
      </w:r>
    </w:p>
    <w:p w:rsidR="00EB38D8" w:rsidRDefault="00EB38D8">
      <w:pPr>
        <w:pStyle w:val="ConsPlusNormal"/>
        <w:spacing w:before="220"/>
        <w:ind w:firstLine="540"/>
        <w:jc w:val="both"/>
      </w:pPr>
      <w:r>
        <w:t xml:space="preserve">на лицевые счета граждан, открытые в кредитных </w:t>
      </w:r>
      <w:proofErr w:type="gramStart"/>
      <w:r>
        <w:t>организациях</w:t>
      </w:r>
      <w:proofErr w:type="gramEnd"/>
      <w:r>
        <w:t xml:space="preserve"> или через организации почтовой связи.</w:t>
      </w:r>
    </w:p>
    <w:p w:rsidR="00EB38D8" w:rsidRDefault="00EB38D8">
      <w:pPr>
        <w:pStyle w:val="ConsPlusNormal"/>
        <w:jc w:val="both"/>
      </w:pPr>
      <w:r>
        <w:t xml:space="preserve">(в ред. постановлений Правительства Архангельской области от 18.12.2012 </w:t>
      </w:r>
      <w:hyperlink r:id="rId84" w:history="1">
        <w:r>
          <w:rPr>
            <w:color w:val="0000FF"/>
          </w:rPr>
          <w:t>N 589-пп</w:t>
        </w:r>
      </w:hyperlink>
      <w:r>
        <w:t xml:space="preserve">, от 26.12.2013 </w:t>
      </w:r>
      <w:hyperlink r:id="rId85" w:history="1">
        <w:r>
          <w:rPr>
            <w:color w:val="0000FF"/>
          </w:rPr>
          <w:t>N 640-пп</w:t>
        </w:r>
      </w:hyperlink>
      <w:r>
        <w:t>)</w:t>
      </w:r>
    </w:p>
    <w:p w:rsidR="00EB38D8" w:rsidRDefault="00EB38D8">
      <w:pPr>
        <w:pStyle w:val="ConsPlusNormal"/>
        <w:spacing w:before="220"/>
        <w:ind w:firstLine="540"/>
        <w:jc w:val="both"/>
      </w:pPr>
      <w:r>
        <w:t>Представление платежных поручений для перечисления денежных средств на лицевые счета специализированных служб осуществляется государственными учреждениями в 2-дневный срок со дня получения выписки с лицевого счета.</w:t>
      </w:r>
    </w:p>
    <w:p w:rsidR="00EB38D8" w:rsidRDefault="00EB38D8">
      <w:pPr>
        <w:pStyle w:val="ConsPlusNormal"/>
        <w:spacing w:before="220"/>
        <w:ind w:firstLine="540"/>
        <w:jc w:val="both"/>
      </w:pPr>
      <w:r>
        <w:t xml:space="preserve">10. </w:t>
      </w:r>
      <w:proofErr w:type="gramStart"/>
      <w:r>
        <w:t>Управление Федерального казначейства перечисляет денежные средства в соответствии с представленными платежными поручениями государственных учреждений после проверки соответствия составленных платежных документов доведенному объему финансирования и лимитам бюджетных обязательств.</w:t>
      </w:r>
      <w:proofErr w:type="gramEnd"/>
    </w:p>
    <w:p w:rsidR="00EB38D8" w:rsidRDefault="00EB38D8">
      <w:pPr>
        <w:pStyle w:val="ConsPlusNormal"/>
        <w:jc w:val="both"/>
      </w:pPr>
      <w:r>
        <w:t xml:space="preserve">(в ред. постановлений Правительства Архангельской области от 18.12.2012 </w:t>
      </w:r>
      <w:hyperlink r:id="rId86" w:history="1">
        <w:r>
          <w:rPr>
            <w:color w:val="0000FF"/>
          </w:rPr>
          <w:t>N 589-пп</w:t>
        </w:r>
      </w:hyperlink>
      <w:r>
        <w:t xml:space="preserve">, от 26.12.2013 </w:t>
      </w:r>
      <w:hyperlink r:id="rId87" w:history="1">
        <w:r>
          <w:rPr>
            <w:color w:val="0000FF"/>
          </w:rPr>
          <w:t>N 640-пп</w:t>
        </w:r>
      </w:hyperlink>
      <w:r>
        <w:t>)</w:t>
      </w:r>
    </w:p>
    <w:p w:rsidR="00EB38D8" w:rsidRDefault="00EB38D8">
      <w:pPr>
        <w:pStyle w:val="ConsPlusNormal"/>
        <w:spacing w:before="220"/>
        <w:ind w:firstLine="540"/>
        <w:jc w:val="both"/>
      </w:pPr>
      <w:r>
        <w:lastRenderedPageBreak/>
        <w:t>Основанием для перечисления сре</w:t>
      </w:r>
      <w:proofErr w:type="gramStart"/>
      <w:r>
        <w:t>дств сп</w:t>
      </w:r>
      <w:proofErr w:type="gramEnd"/>
      <w:r>
        <w:t>ециализированным службам являются договоры, заключенные государственными учреждениями со специализированными службами, и документы, подтверждающие фактические расходы по предоставленным льготным услугам по погребению.</w:t>
      </w:r>
    </w:p>
    <w:p w:rsidR="00EB38D8" w:rsidRDefault="00EB38D8">
      <w:pPr>
        <w:pStyle w:val="ConsPlusNormal"/>
        <w:spacing w:before="220"/>
        <w:ind w:firstLine="540"/>
        <w:jc w:val="both"/>
      </w:pPr>
      <w:r>
        <w:t xml:space="preserve">11. Исключен. - </w:t>
      </w:r>
      <w:hyperlink r:id="rId88" w:history="1">
        <w:r>
          <w:rPr>
            <w:color w:val="0000FF"/>
          </w:rPr>
          <w:t>Постановление</w:t>
        </w:r>
      </w:hyperlink>
      <w:r>
        <w:t xml:space="preserve"> Правительства Архангельской области от 26.12.2013 N 640-пп.</w:t>
      </w:r>
    </w:p>
    <w:p w:rsidR="00EB38D8" w:rsidRDefault="00EB38D8">
      <w:pPr>
        <w:pStyle w:val="ConsPlusNormal"/>
        <w:spacing w:before="220"/>
        <w:ind w:firstLine="540"/>
        <w:jc w:val="both"/>
      </w:pPr>
      <w:r>
        <w:t>12. Финансирование кредиторской задолженности в части возмещения специализированным службам стоимости услуг согласно гарантированному перечню услуг по погребению за предыдущий год производится в пределах лимитов бюджетных обязательств, доведенных министерству труда, занятости и социального развития Архангельской области на очередной финансовый год, в следующем порядке:</w:t>
      </w:r>
    </w:p>
    <w:p w:rsidR="00EB38D8" w:rsidRDefault="00EB38D8">
      <w:pPr>
        <w:pStyle w:val="ConsPlusNormal"/>
        <w:jc w:val="both"/>
      </w:pPr>
      <w:r>
        <w:t xml:space="preserve">(в ред. постановлений Правительства Архангельской области от 24.02.2010 </w:t>
      </w:r>
      <w:hyperlink r:id="rId89" w:history="1">
        <w:r>
          <w:rPr>
            <w:color w:val="0000FF"/>
          </w:rPr>
          <w:t>N 47-пп</w:t>
        </w:r>
      </w:hyperlink>
      <w:r>
        <w:t xml:space="preserve">, от 24.04.2012 </w:t>
      </w:r>
      <w:hyperlink r:id="rId90" w:history="1">
        <w:r>
          <w:rPr>
            <w:color w:val="0000FF"/>
          </w:rPr>
          <w:t>N 165-пп</w:t>
        </w:r>
      </w:hyperlink>
      <w:r>
        <w:t>)</w:t>
      </w:r>
    </w:p>
    <w:p w:rsidR="00EB38D8" w:rsidRDefault="00EB38D8">
      <w:pPr>
        <w:pStyle w:val="ConsPlusNormal"/>
        <w:spacing w:before="220"/>
        <w:ind w:firstLine="540"/>
        <w:jc w:val="both"/>
      </w:pPr>
      <w:proofErr w:type="gramStart"/>
      <w:r>
        <w:t>1) государственные учреждения в первом квартале очередного финансового года производят возмещение кредиторской задолженности за предыдущий год перед специализированными службами по возмещению стоимости услуг согласно гарантированному перечню услуг по погребению по актам сверки расчетов и направляют заявку в министерство труда, занятости и социального развития Архангельской области;</w:t>
      </w:r>
      <w:proofErr w:type="gramEnd"/>
    </w:p>
    <w:p w:rsidR="00EB38D8" w:rsidRDefault="00EB38D8">
      <w:pPr>
        <w:pStyle w:val="ConsPlusNormal"/>
        <w:jc w:val="both"/>
      </w:pPr>
      <w:r>
        <w:t xml:space="preserve">(в ред. постановлений Правительства Архангельской области от 24.02.2010 </w:t>
      </w:r>
      <w:hyperlink r:id="rId91" w:history="1">
        <w:r>
          <w:rPr>
            <w:color w:val="0000FF"/>
          </w:rPr>
          <w:t>N 47-пп</w:t>
        </w:r>
      </w:hyperlink>
      <w:r>
        <w:t xml:space="preserve">, от 24.04.2012 </w:t>
      </w:r>
      <w:hyperlink r:id="rId92" w:history="1">
        <w:r>
          <w:rPr>
            <w:color w:val="0000FF"/>
          </w:rPr>
          <w:t>N 165-пп</w:t>
        </w:r>
      </w:hyperlink>
      <w:r>
        <w:t>)</w:t>
      </w:r>
    </w:p>
    <w:p w:rsidR="00EB38D8" w:rsidRDefault="00EB38D8">
      <w:pPr>
        <w:pStyle w:val="ConsPlusNormal"/>
        <w:spacing w:before="220"/>
        <w:ind w:firstLine="540"/>
        <w:jc w:val="both"/>
      </w:pPr>
      <w:r>
        <w:t>2) министерство труда, занятости и социального развития Архангельской области в пределах лимитов бюджетных обязательств и средств, зачисленных на лицевой счет, доводит объем финансирования и лимиты бюджетных обязательств до государственных учреждений, представляет в Управление Федерального казначейства расходные уведомления на перечисление денежных средств на лицевые счета государственных учреждений.</w:t>
      </w:r>
    </w:p>
    <w:p w:rsidR="00EB38D8" w:rsidRDefault="00EB38D8">
      <w:pPr>
        <w:pStyle w:val="ConsPlusNormal"/>
        <w:jc w:val="both"/>
      </w:pPr>
      <w:r>
        <w:t xml:space="preserve">(в ред. постановлений Правительства Архангельской области от 24.04.2012 </w:t>
      </w:r>
      <w:hyperlink r:id="rId93" w:history="1">
        <w:r>
          <w:rPr>
            <w:color w:val="0000FF"/>
          </w:rPr>
          <w:t>N 165-пп</w:t>
        </w:r>
      </w:hyperlink>
      <w:r>
        <w:t xml:space="preserve">, от 18.12.2012 </w:t>
      </w:r>
      <w:hyperlink r:id="rId94" w:history="1">
        <w:r>
          <w:rPr>
            <w:color w:val="0000FF"/>
          </w:rPr>
          <w:t>N 589-пп</w:t>
        </w:r>
      </w:hyperlink>
      <w:r>
        <w:t>)</w:t>
      </w:r>
    </w:p>
    <w:p w:rsidR="00EB38D8" w:rsidRDefault="00EB38D8">
      <w:pPr>
        <w:pStyle w:val="ConsPlusNormal"/>
        <w:spacing w:before="220"/>
        <w:ind w:firstLine="540"/>
        <w:jc w:val="both"/>
      </w:pPr>
      <w:r>
        <w:t>Государственные учреждения для оплаты кредиторской задолженности представляют в Управление Федерального казначейства следующие документы:</w:t>
      </w:r>
    </w:p>
    <w:p w:rsidR="00EB38D8" w:rsidRDefault="00EB38D8">
      <w:pPr>
        <w:pStyle w:val="ConsPlusNormal"/>
        <w:jc w:val="both"/>
      </w:pPr>
      <w:r>
        <w:t xml:space="preserve">(в ред. постановлений Правительства Архангельской области от 18.12.2012 </w:t>
      </w:r>
      <w:hyperlink r:id="rId95" w:history="1">
        <w:r>
          <w:rPr>
            <w:color w:val="0000FF"/>
          </w:rPr>
          <w:t>N 589-пп</w:t>
        </w:r>
      </w:hyperlink>
      <w:r>
        <w:t xml:space="preserve">, от 26.12.2013 </w:t>
      </w:r>
      <w:hyperlink r:id="rId96" w:history="1">
        <w:r>
          <w:rPr>
            <w:color w:val="0000FF"/>
          </w:rPr>
          <w:t>N 640-пп</w:t>
        </w:r>
      </w:hyperlink>
      <w:r>
        <w:t>)</w:t>
      </w:r>
    </w:p>
    <w:p w:rsidR="00EB38D8" w:rsidRDefault="00EB38D8">
      <w:pPr>
        <w:pStyle w:val="ConsPlusNormal"/>
        <w:spacing w:before="220"/>
        <w:ind w:firstLine="540"/>
        <w:jc w:val="both"/>
      </w:pPr>
      <w:r>
        <w:t xml:space="preserve">платежные поручения на перечисление денежных средств на лицевые счета специализированных служб за предоставленные услуги по погребению в </w:t>
      </w:r>
      <w:proofErr w:type="gramStart"/>
      <w:r>
        <w:t>предыдущем</w:t>
      </w:r>
      <w:proofErr w:type="gramEnd"/>
      <w:r>
        <w:t xml:space="preserve"> году;</w:t>
      </w:r>
    </w:p>
    <w:p w:rsidR="00EB38D8" w:rsidRDefault="00EB38D8">
      <w:pPr>
        <w:pStyle w:val="ConsPlusNormal"/>
        <w:spacing w:before="220"/>
        <w:ind w:firstLine="540"/>
        <w:jc w:val="both"/>
      </w:pPr>
      <w:bookmarkStart w:id="3" w:name="P123"/>
      <w:bookmarkEnd w:id="3"/>
      <w:r>
        <w:t>акты сверки расчетов между государственным учреждением и специализированными службами;</w:t>
      </w:r>
    </w:p>
    <w:p w:rsidR="00EB38D8" w:rsidRDefault="00EB38D8">
      <w:pPr>
        <w:pStyle w:val="ConsPlusNormal"/>
        <w:spacing w:before="220"/>
        <w:ind w:firstLine="540"/>
        <w:jc w:val="both"/>
      </w:pPr>
      <w:proofErr w:type="gramStart"/>
      <w:r>
        <w:t xml:space="preserve">3) Управление Федерального казначейства осуществляет перечисление средств по платежным поручениям государственных учреждений после проверки соответствия представленных платежных поручений доведенному объему финансирования, лимитам бюджетных обязательств и документам, указанным в </w:t>
      </w:r>
      <w:hyperlink w:anchor="P123" w:history="1">
        <w:r>
          <w:rPr>
            <w:color w:val="0000FF"/>
          </w:rPr>
          <w:t>абзаце четвертом подпункта 2 пункта 12</w:t>
        </w:r>
      </w:hyperlink>
      <w:r>
        <w:t xml:space="preserve"> настоящего Порядка;</w:t>
      </w:r>
      <w:proofErr w:type="gramEnd"/>
    </w:p>
    <w:p w:rsidR="00EB38D8" w:rsidRDefault="00EB38D8">
      <w:pPr>
        <w:pStyle w:val="ConsPlusNormal"/>
        <w:jc w:val="both"/>
      </w:pPr>
      <w:r>
        <w:t xml:space="preserve">(в ред. постановлений Правительства Архангельской области от 18.12.2012 </w:t>
      </w:r>
      <w:hyperlink r:id="rId97" w:history="1">
        <w:r>
          <w:rPr>
            <w:color w:val="0000FF"/>
          </w:rPr>
          <w:t>N 589-пп</w:t>
        </w:r>
      </w:hyperlink>
      <w:r>
        <w:t xml:space="preserve">, от 26.12.2013 </w:t>
      </w:r>
      <w:hyperlink r:id="rId98" w:history="1">
        <w:r>
          <w:rPr>
            <w:color w:val="0000FF"/>
          </w:rPr>
          <w:t>N 640-пп</w:t>
        </w:r>
      </w:hyperlink>
      <w:r>
        <w:t>)</w:t>
      </w:r>
    </w:p>
    <w:p w:rsidR="00EB38D8" w:rsidRDefault="00EB38D8">
      <w:pPr>
        <w:pStyle w:val="ConsPlusNormal"/>
        <w:spacing w:before="220"/>
        <w:ind w:firstLine="540"/>
        <w:jc w:val="both"/>
      </w:pPr>
      <w:r>
        <w:t>4) министерство труда, занятости и социального развития Архангельской области до 10 числа месяца, следующего за отчетным, представляет в министерство финансов Архангельской области отчет о произведенных расходах по форме, установленной министерством финансов Архангельской области.</w:t>
      </w:r>
    </w:p>
    <w:p w:rsidR="00EB38D8" w:rsidRDefault="00EB38D8">
      <w:pPr>
        <w:pStyle w:val="ConsPlusNormal"/>
        <w:jc w:val="both"/>
      </w:pPr>
      <w:r>
        <w:lastRenderedPageBreak/>
        <w:t xml:space="preserve">(в ред. постановлений Правительства Архангельской области от 24.02.2010 </w:t>
      </w:r>
      <w:hyperlink r:id="rId99" w:history="1">
        <w:r>
          <w:rPr>
            <w:color w:val="0000FF"/>
          </w:rPr>
          <w:t>N 47-пп</w:t>
        </w:r>
      </w:hyperlink>
      <w:r>
        <w:t xml:space="preserve">, от 24.04.2012 </w:t>
      </w:r>
      <w:hyperlink r:id="rId100" w:history="1">
        <w:r>
          <w:rPr>
            <w:color w:val="0000FF"/>
          </w:rPr>
          <w:t>N 165-пп</w:t>
        </w:r>
      </w:hyperlink>
      <w:r>
        <w:t>)</w:t>
      </w:r>
    </w:p>
    <w:p w:rsidR="00EB38D8" w:rsidRDefault="00EB38D8">
      <w:pPr>
        <w:pStyle w:val="ConsPlusNormal"/>
        <w:spacing w:before="220"/>
        <w:ind w:firstLine="540"/>
        <w:jc w:val="both"/>
      </w:pPr>
      <w:r>
        <w:t xml:space="preserve">13. </w:t>
      </w:r>
      <w:proofErr w:type="gramStart"/>
      <w:r>
        <w:t>Контроль за целевым использованием бюджетных средств, направленных на выплату социальных пособий на погребение и на возмещение специализированным службам расходов за оказанные услуги согласно гарантированному перечню услуг по погребению, осуществляется министерством труда, занятости и социального развития Архангельской области и органами государственного финансового контроля Архангельской области в соответствии с бюджетным законодательством Российской Федерации.</w:t>
      </w:r>
      <w:proofErr w:type="gramEnd"/>
    </w:p>
    <w:p w:rsidR="00EB38D8" w:rsidRDefault="00EB38D8">
      <w:pPr>
        <w:pStyle w:val="ConsPlusNormal"/>
        <w:jc w:val="both"/>
      </w:pPr>
      <w:r>
        <w:t>(</w:t>
      </w:r>
      <w:proofErr w:type="gramStart"/>
      <w:r>
        <w:t>п</w:t>
      </w:r>
      <w:proofErr w:type="gramEnd"/>
      <w:r>
        <w:t xml:space="preserve">. 13 в ред. </w:t>
      </w:r>
      <w:hyperlink r:id="rId101" w:history="1">
        <w:r>
          <w:rPr>
            <w:color w:val="0000FF"/>
          </w:rPr>
          <w:t>постановления</w:t>
        </w:r>
      </w:hyperlink>
      <w:r>
        <w:t xml:space="preserve"> Правительства Архангельской области от 19.01.2016 N 12-пп)</w:t>
      </w:r>
    </w:p>
    <w:p w:rsidR="00EB38D8" w:rsidRDefault="00EB38D8">
      <w:pPr>
        <w:pStyle w:val="ConsPlusNormal"/>
        <w:spacing w:before="220"/>
        <w:ind w:firstLine="540"/>
        <w:jc w:val="both"/>
      </w:pPr>
      <w:r>
        <w:t>14. Ответственность за нецелевое использование бюджетных средств, направленных на выплату социальных пособий на погребение и на возмещение специализированным службам расходов за оказанные услуги согласно гарантированному перечню услуг по погребению, несут министерство труда, занятости и социального развития Архангельской области и государственные учреждения в соответствии с бюджетным законодательством Российской Федерации.</w:t>
      </w:r>
    </w:p>
    <w:p w:rsidR="00EB38D8" w:rsidRDefault="00EB38D8">
      <w:pPr>
        <w:pStyle w:val="ConsPlusNormal"/>
        <w:jc w:val="both"/>
      </w:pPr>
      <w:r>
        <w:t>(</w:t>
      </w:r>
      <w:proofErr w:type="gramStart"/>
      <w:r>
        <w:t>п</w:t>
      </w:r>
      <w:proofErr w:type="gramEnd"/>
      <w:r>
        <w:t xml:space="preserve">. 14 в ред. </w:t>
      </w:r>
      <w:hyperlink r:id="rId102" w:history="1">
        <w:r>
          <w:rPr>
            <w:color w:val="0000FF"/>
          </w:rPr>
          <w:t>постановления</w:t>
        </w:r>
      </w:hyperlink>
      <w:r>
        <w:t xml:space="preserve"> Правительства Архангельской области от 19.01.2016 N 12-пп)</w:t>
      </w:r>
    </w:p>
    <w:p w:rsidR="00EB38D8" w:rsidRDefault="00EB38D8">
      <w:pPr>
        <w:pStyle w:val="ConsPlusNormal"/>
        <w:jc w:val="both"/>
      </w:pPr>
    </w:p>
    <w:p w:rsidR="00EB38D8" w:rsidRDefault="00EB38D8">
      <w:pPr>
        <w:pStyle w:val="ConsPlusNormal"/>
        <w:jc w:val="both"/>
      </w:pPr>
    </w:p>
    <w:p w:rsidR="00EB38D8" w:rsidRDefault="00EB38D8">
      <w:pPr>
        <w:pStyle w:val="ConsPlusNormal"/>
        <w:pBdr>
          <w:top w:val="single" w:sz="6" w:space="0" w:color="auto"/>
        </w:pBdr>
        <w:spacing w:before="100" w:after="100"/>
        <w:jc w:val="both"/>
        <w:rPr>
          <w:sz w:val="2"/>
          <w:szCs w:val="2"/>
        </w:rPr>
      </w:pPr>
    </w:p>
    <w:p w:rsidR="002749B2" w:rsidRDefault="002749B2"/>
    <w:sectPr w:rsidR="002749B2" w:rsidSect="00470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EB38D8"/>
    <w:rsid w:val="00080734"/>
    <w:rsid w:val="001059FC"/>
    <w:rsid w:val="00194640"/>
    <w:rsid w:val="002749B2"/>
    <w:rsid w:val="00491815"/>
    <w:rsid w:val="00495E99"/>
    <w:rsid w:val="005302B2"/>
    <w:rsid w:val="006408C8"/>
    <w:rsid w:val="006C6470"/>
    <w:rsid w:val="007A282A"/>
    <w:rsid w:val="007C28A1"/>
    <w:rsid w:val="008061A1"/>
    <w:rsid w:val="00835EC5"/>
    <w:rsid w:val="00856EBF"/>
    <w:rsid w:val="009718F4"/>
    <w:rsid w:val="00AB18E6"/>
    <w:rsid w:val="00B824EF"/>
    <w:rsid w:val="00C502C6"/>
    <w:rsid w:val="00EB055D"/>
    <w:rsid w:val="00EB38D8"/>
    <w:rsid w:val="00FB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38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38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80C055E208BBA069665E6E96C46E17E1E8C7E155A7A85720FE404874C6A85DCEF9DA6FBEDD2C3DB69667z9e5N" TargetMode="External"/><Relationship Id="rId21" Type="http://schemas.openxmlformats.org/officeDocument/2006/relationships/hyperlink" Target="consultantplus://offline/ref=0380C055E208BBA069665E6E96C46E17E1E8C7E151A4A85620FE404874C6A85DCEF9DA6FBEDD2C3DB69666z9e4N" TargetMode="External"/><Relationship Id="rId42" Type="http://schemas.openxmlformats.org/officeDocument/2006/relationships/hyperlink" Target="consultantplus://offline/ref=0380C055E208BBA069665E6E96C46E17E1E8C7E151A4A85620FE404874C6A85DCEF9DA6FBEDD2C3DB69666z9e4N" TargetMode="External"/><Relationship Id="rId47" Type="http://schemas.openxmlformats.org/officeDocument/2006/relationships/hyperlink" Target="consultantplus://offline/ref=0380C055E208BBA06966406380A8301BE7EB9BE554AEFE0871F8171724C0FD1D8EFF8F2CFBD529z3e4N" TargetMode="External"/><Relationship Id="rId63" Type="http://schemas.openxmlformats.org/officeDocument/2006/relationships/hyperlink" Target="consultantplus://offline/ref=0380C055E208BBA069665E6E96C46E17E1E8C7E150A3AE5721FE404874C6A85DCEF9DA6FBEDD2C3DB69667z9e7N" TargetMode="External"/><Relationship Id="rId68" Type="http://schemas.openxmlformats.org/officeDocument/2006/relationships/hyperlink" Target="consultantplus://offline/ref=0380C055E208BBA069665E6E96C46E17E1E8C7E15EACAF5C22FE404874C6A85DCEF9DA6FBEDD2C3DB69666z9e6N" TargetMode="External"/><Relationship Id="rId84" Type="http://schemas.openxmlformats.org/officeDocument/2006/relationships/hyperlink" Target="consultantplus://offline/ref=0380C055E208BBA069665E6E96C46E17E1E8C7E153A7A85322FE404874C6A85DCEF9DA6FBEDD2C3DB69666z9e9N" TargetMode="External"/><Relationship Id="rId89" Type="http://schemas.openxmlformats.org/officeDocument/2006/relationships/hyperlink" Target="consultantplus://offline/ref=0380C055E208BBA069665E6E96C46E17E1E8C7E153A1A05121FE404874C6A85DCEF9DA6FBEDD2C3DB69664z9e4N" TargetMode="External"/><Relationship Id="rId7" Type="http://schemas.openxmlformats.org/officeDocument/2006/relationships/hyperlink" Target="consultantplus://offline/ref=0380C055E208BBA069665E6E96C46E17E1E8C7E153A6A85620FE404874C6A85DCEF9DA6FBEDD2C3DB69667z9e5N" TargetMode="External"/><Relationship Id="rId71" Type="http://schemas.openxmlformats.org/officeDocument/2006/relationships/hyperlink" Target="consultantplus://offline/ref=0380C055E208BBA069665E6E96C46E17E1E8C7E150A5AC5424FE404874C6A85DCEF9DA6FBEDD2C3DB69667z9e9N" TargetMode="External"/><Relationship Id="rId92" Type="http://schemas.openxmlformats.org/officeDocument/2006/relationships/hyperlink" Target="consultantplus://offline/ref=0380C055E208BBA069665E6E96C46E17E1E8C7E153A6A85523FE404874C6A85DCEF9DA6FBEDD2C3DB69666z9e2N" TargetMode="External"/><Relationship Id="rId2" Type="http://schemas.openxmlformats.org/officeDocument/2006/relationships/settings" Target="settings.xml"/><Relationship Id="rId16" Type="http://schemas.openxmlformats.org/officeDocument/2006/relationships/hyperlink" Target="consultantplus://offline/ref=0380C055E208BBA069665E6E96C46E17E1E8C7E151ACAF5027FE404874C6A85DCEF9DA6FBEDD2C3DB69665z9e0N" TargetMode="External"/><Relationship Id="rId29" Type="http://schemas.openxmlformats.org/officeDocument/2006/relationships/hyperlink" Target="consultantplus://offline/ref=0380C055E208BBA069665E6E96C46E17E1E8C7E153A6A85520FE404874C6A85DCEF9DA6FBEDD2C3DB69667z9e6N" TargetMode="External"/><Relationship Id="rId11" Type="http://schemas.openxmlformats.org/officeDocument/2006/relationships/hyperlink" Target="consultantplus://offline/ref=0380C055E208BBA069665E6E96C46E17E1E8C7E153A7A85322FE404874C6A85DCEF9DA6FBEDD2C3DB69667z9e5N" TargetMode="External"/><Relationship Id="rId24" Type="http://schemas.openxmlformats.org/officeDocument/2006/relationships/hyperlink" Target="consultantplus://offline/ref=0380C055E208BBA069665E6E96C46E17E1E8C7E150A5AC5424FE404874C6A85DCEF9DA6FBEDD2C3DB69667z9e6N" TargetMode="External"/><Relationship Id="rId32" Type="http://schemas.openxmlformats.org/officeDocument/2006/relationships/hyperlink" Target="consultantplus://offline/ref=0380C055E208BBA069665E6E96C46E17E1E8C7E153A7A85322FE404874C6A85DCEF9DA6FBEDD2C3DB69667z9e5N" TargetMode="External"/><Relationship Id="rId37" Type="http://schemas.openxmlformats.org/officeDocument/2006/relationships/hyperlink" Target="consultantplus://offline/ref=0380C055E208BBA069665E6E96C46E17E1E8C7E151ACAF5027FE404874C6A85DCEF9DA6FBEDD2C3DB69665z9e0N" TargetMode="External"/><Relationship Id="rId40" Type="http://schemas.openxmlformats.org/officeDocument/2006/relationships/hyperlink" Target="consultantplus://offline/ref=0380C055E208BBA069665E6E96C46E17E1E8C7E15EACAF5C22FE404874C6A85DCEF9DA6FBEDD2C3DB69666z9e2N" TargetMode="External"/><Relationship Id="rId45" Type="http://schemas.openxmlformats.org/officeDocument/2006/relationships/hyperlink" Target="consultantplus://offline/ref=0380C055E208BBA069665E6E96C46E17E1E8C7E153A7A85322FE404874C6A85DCEF9DA6FBEDD2C3DB69665z9e0N" TargetMode="External"/><Relationship Id="rId53" Type="http://schemas.openxmlformats.org/officeDocument/2006/relationships/hyperlink" Target="consultantplus://offline/ref=0380C055E208BBA069665E6E96C46E17E1E8C7E151A0A15521FE404874C6A85DCEF9DA6FBEDD2C3DB69666z9e8N" TargetMode="External"/><Relationship Id="rId58" Type="http://schemas.openxmlformats.org/officeDocument/2006/relationships/hyperlink" Target="consultantplus://offline/ref=0380C055E208BBA069665E6E96C46E17E1E8C7E15EA1AE5027FE404874C6A85DCEF9DA6FBEDD2C3DB69667z9e5N" TargetMode="External"/><Relationship Id="rId66" Type="http://schemas.openxmlformats.org/officeDocument/2006/relationships/hyperlink" Target="consultantplus://offline/ref=0380C055E208BBA06966406380A8301BE3E39CEB51ACA30279A11B1523zCeFN" TargetMode="External"/><Relationship Id="rId74" Type="http://schemas.openxmlformats.org/officeDocument/2006/relationships/hyperlink" Target="consultantplus://offline/ref=0380C055E208BBA069665E6E96C46E17E1E8C7E150A5AC5424FE404874C6A85DCEF9DA6FBEDD2C3DB69666z9e4N" TargetMode="External"/><Relationship Id="rId79" Type="http://schemas.openxmlformats.org/officeDocument/2006/relationships/hyperlink" Target="consultantplus://offline/ref=0380C055E208BBA069665E6E96C46E17E1E8C7E153A6A85523FE404874C6A85DCEF9DA6FBEDD2C3DB69666z9e2N" TargetMode="External"/><Relationship Id="rId87" Type="http://schemas.openxmlformats.org/officeDocument/2006/relationships/hyperlink" Target="consultantplus://offline/ref=0380C055E208BBA069665E6E96C46E17E1E8C7E150A5AC5424FE404874C6A85DCEF9DA6FBEDD2C3DB69666z9e4N" TargetMode="External"/><Relationship Id="rId102" Type="http://schemas.openxmlformats.org/officeDocument/2006/relationships/hyperlink" Target="consultantplus://offline/ref=0380C055E208BBA069665E6E96C46E17E1E8C7E151A0A15521FE404874C6A85DCEF9DA6FBEDD2C3DB69665z9e9N" TargetMode="External"/><Relationship Id="rId5" Type="http://schemas.openxmlformats.org/officeDocument/2006/relationships/hyperlink" Target="consultantplus://offline/ref=0380C055E208BBA069665E6E96C46E17E1E8C7E155A7A85720FE404874C6A85DCEF9DA6FBEDD2C3DB69667z9e5N" TargetMode="External"/><Relationship Id="rId61" Type="http://schemas.openxmlformats.org/officeDocument/2006/relationships/hyperlink" Target="consultantplus://offline/ref=0380C055E208BBA069665E6E96C46E17E1E8C7E153A7A85322FE404874C6A85DCEF9DA6FBEDD2C3DB69664z9e0N" TargetMode="External"/><Relationship Id="rId82" Type="http://schemas.openxmlformats.org/officeDocument/2006/relationships/hyperlink" Target="consultantplus://offline/ref=0380C055E208BBA069665E6E96C46E17E1E8C7E151A0A15521FE404874C6A85DCEF9DA6FBEDD2C3DB69665z9e6N" TargetMode="External"/><Relationship Id="rId90" Type="http://schemas.openxmlformats.org/officeDocument/2006/relationships/hyperlink" Target="consultantplus://offline/ref=0380C055E208BBA069665E6E96C46E17E1E8C7E153A6A85523FE404874C6A85DCEF9DA6FBEDD2C3DB69666z9e2N" TargetMode="External"/><Relationship Id="rId95" Type="http://schemas.openxmlformats.org/officeDocument/2006/relationships/hyperlink" Target="consultantplus://offline/ref=0380C055E208BBA069665E6E96C46E17E1E8C7E153A7A85322FE404874C6A85DCEF9DA6FBEDD2C3DB69664z9e3N" TargetMode="External"/><Relationship Id="rId19" Type="http://schemas.openxmlformats.org/officeDocument/2006/relationships/hyperlink" Target="consultantplus://offline/ref=0380C055E208BBA069665E6E96C46E17E1E8C7E15EACAF5C22FE404874C6A85DCEF9DA6FBEDD2C3DB69666z9e2N" TargetMode="External"/><Relationship Id="rId14" Type="http://schemas.openxmlformats.org/officeDocument/2006/relationships/hyperlink" Target="consultantplus://offline/ref=0380C055E208BBA069665E6E96C46E17E1E8C7E150A3AE5721FE404874C6A85DCEF9DA6FBEDD2C3DB69667z9e5N" TargetMode="External"/><Relationship Id="rId22" Type="http://schemas.openxmlformats.org/officeDocument/2006/relationships/hyperlink" Target="consultantplus://offline/ref=0380C055E208BBA06966406380A8301BE0EA9BEA5EA2A30279A11B1523CFA20A89B6832DFAD02D3BzBeFN" TargetMode="External"/><Relationship Id="rId27" Type="http://schemas.openxmlformats.org/officeDocument/2006/relationships/hyperlink" Target="consultantplus://offline/ref=0380C055E208BBA069665E6E96C46E17E1E8C7E153A1A05121FE404874C6A85DCEF9DA6FBEDD2C3DB69664z9e4N" TargetMode="External"/><Relationship Id="rId30" Type="http://schemas.openxmlformats.org/officeDocument/2006/relationships/hyperlink" Target="consultantplus://offline/ref=0380C055E208BBA069665E6E96C46E17E1E8C7E153A6A85523FE404874C6A85DCEF9DA6FBEDD2C3DB69666z9e1N" TargetMode="External"/><Relationship Id="rId35" Type="http://schemas.openxmlformats.org/officeDocument/2006/relationships/hyperlink" Target="consultantplus://offline/ref=0380C055E208BBA069665E6E96C46E17E1E8C7E150A3AE5721FE404874C6A85DCEF9DA6FBEDD2C3DB69667z9e5N" TargetMode="External"/><Relationship Id="rId43" Type="http://schemas.openxmlformats.org/officeDocument/2006/relationships/hyperlink" Target="consultantplus://offline/ref=0380C055E208BBA06966406380A8301BE0EA9BEA5EA2A30279A11B1523zCeFN" TargetMode="External"/><Relationship Id="rId48" Type="http://schemas.openxmlformats.org/officeDocument/2006/relationships/hyperlink" Target="consultantplus://offline/ref=0380C055E208BBA06966406380A8301BE7EB9BE554AEFE0871F8171724C0FD1D8EFF8F2CFBD324z3eCN" TargetMode="External"/><Relationship Id="rId56" Type="http://schemas.openxmlformats.org/officeDocument/2006/relationships/hyperlink" Target="consultantplus://offline/ref=0380C055E208BBA069665E6E96C46E17E1E8C7E150A5AC5424FE404874C6A85DCEF9DA6FBEDD2C3DB69666z9e3N" TargetMode="External"/><Relationship Id="rId64" Type="http://schemas.openxmlformats.org/officeDocument/2006/relationships/hyperlink" Target="consultantplus://offline/ref=0380C055E208BBA069665E6E96C46E17E1E8C7E15EA1AE5027FE404874C6A85DCEF9DA6FBEDD2C3DB69667z9e5N" TargetMode="External"/><Relationship Id="rId69" Type="http://schemas.openxmlformats.org/officeDocument/2006/relationships/hyperlink" Target="consultantplus://offline/ref=0380C055E208BBA069665E6E96C46E17E1E8C7E153A6A85523FE404874C6A85DCEF9DA6FBEDD2C3DB69666z9e5N" TargetMode="External"/><Relationship Id="rId77" Type="http://schemas.openxmlformats.org/officeDocument/2006/relationships/hyperlink" Target="consultantplus://offline/ref=0380C055E208BBA069665E6E96C46E17E1E8C7E150A5AC5424FE404874C6A85DCEF9DA6FBEDD2C3DB69666z9e4N" TargetMode="External"/><Relationship Id="rId100" Type="http://schemas.openxmlformats.org/officeDocument/2006/relationships/hyperlink" Target="consultantplus://offline/ref=0380C055E208BBA069665E6E96C46E17E1E8C7E153A6A85523FE404874C6A85DCEF9DA6FBEDD2C3DB69666z9e2N" TargetMode="External"/><Relationship Id="rId8" Type="http://schemas.openxmlformats.org/officeDocument/2006/relationships/hyperlink" Target="consultantplus://offline/ref=0380C055E208BBA069665E6E96C46E17E1E8C7E153A6A85520FE404874C6A85DCEF9DA6FBEDD2C3DB69667z9e6N" TargetMode="External"/><Relationship Id="rId51" Type="http://schemas.openxmlformats.org/officeDocument/2006/relationships/hyperlink" Target="consultantplus://offline/ref=0380C055E208BBA069665E6E96C46E17E1E8C7E15EACAF5C22FE404874C6A85DCEF9DA6FBEDD2C3DB69666z9e5N" TargetMode="External"/><Relationship Id="rId72" Type="http://schemas.openxmlformats.org/officeDocument/2006/relationships/hyperlink" Target="consultantplus://offline/ref=0380C055E208BBA069665E6E96C46E17E1E8C7E153A1A05121FE404874C6A85DCEF9DA6FBEDD2C3DB69664z9e4N" TargetMode="External"/><Relationship Id="rId80" Type="http://schemas.openxmlformats.org/officeDocument/2006/relationships/hyperlink" Target="consultantplus://offline/ref=0380C055E208BBA069665E6E96C46E17E1E8C7E153A1A05121FE404874C6A85DCEF9DA6FBEDD2C3DB69664z9e4N" TargetMode="External"/><Relationship Id="rId85" Type="http://schemas.openxmlformats.org/officeDocument/2006/relationships/hyperlink" Target="consultantplus://offline/ref=0380C055E208BBA069665E6E96C46E17E1E8C7E150A5AC5424FE404874C6A85DCEF9DA6FBEDD2C3DB69667z9e9N" TargetMode="External"/><Relationship Id="rId93" Type="http://schemas.openxmlformats.org/officeDocument/2006/relationships/hyperlink" Target="consultantplus://offline/ref=0380C055E208BBA069665E6E96C46E17E1E8C7E153A6A85523FE404874C6A85DCEF9DA6FBEDD2C3DB69666z9e2N" TargetMode="External"/><Relationship Id="rId98" Type="http://schemas.openxmlformats.org/officeDocument/2006/relationships/hyperlink" Target="consultantplus://offline/ref=0380C055E208BBA069665E6E96C46E17E1E8C7E150A5AC5424FE404874C6A85DCEF9DA6FBEDD2C3DB69666z9e4N" TargetMode="External"/><Relationship Id="rId3" Type="http://schemas.openxmlformats.org/officeDocument/2006/relationships/webSettings" Target="webSettings.xml"/><Relationship Id="rId12" Type="http://schemas.openxmlformats.org/officeDocument/2006/relationships/hyperlink" Target="consultantplus://offline/ref=0380C055E208BBA069665E6E96C46E17E1E8C7E150A5AC5424FE404874C6A85DCEF9DA6FBEDD2C3DB69667z9e5N" TargetMode="External"/><Relationship Id="rId17" Type="http://schemas.openxmlformats.org/officeDocument/2006/relationships/hyperlink" Target="consultantplus://offline/ref=0380C055E208BBA069665E6E96C46E17E1E8C7E15EA1AE5027FE404874C6A85DCEF9DA6FBEDD2C3DB69667z9e5N" TargetMode="External"/><Relationship Id="rId25" Type="http://schemas.openxmlformats.org/officeDocument/2006/relationships/hyperlink" Target="consultantplus://offline/ref=0380C055E208BBA069665E6E96C46E17E1E8C7E151A4A85620FE404874C6A85DCEF9DA6FBEDD2C3DB69666z9e4N" TargetMode="External"/><Relationship Id="rId33" Type="http://schemas.openxmlformats.org/officeDocument/2006/relationships/hyperlink" Target="consultantplus://offline/ref=0380C055E208BBA069665E6E96C46E17E1E8C7E150A5AC5424FE404874C6A85DCEF9DA6FBEDD2C3DB69667z9e8N" TargetMode="External"/><Relationship Id="rId38" Type="http://schemas.openxmlformats.org/officeDocument/2006/relationships/hyperlink" Target="consultantplus://offline/ref=0380C055E208BBA069665E6E96C46E17E1E8C7E15EA1AE5027FE404874C6A85DCEF9DA6FBEDD2C3DB69667z9e5N" TargetMode="External"/><Relationship Id="rId46" Type="http://schemas.openxmlformats.org/officeDocument/2006/relationships/hyperlink" Target="consultantplus://offline/ref=0380C055E208BBA069665E6E96C46E17E1E8C7E15EA2AE5621FE404874C6A85DCEF9DA6FBEDD2C3DB69666z9e8N" TargetMode="External"/><Relationship Id="rId59" Type="http://schemas.openxmlformats.org/officeDocument/2006/relationships/hyperlink" Target="consultantplus://offline/ref=0380C055E208BBA069665E6E96C46E17E1E8C7E15FA4A0502CFE404874C6A85DCEF9DA6FBEDD2C3DB69667z9e5N" TargetMode="External"/><Relationship Id="rId67" Type="http://schemas.openxmlformats.org/officeDocument/2006/relationships/hyperlink" Target="consultantplus://offline/ref=0380C055E208BBA069665E6E96C46E17E1E8C7E153A6A85620FE404874C6A85DCEF9DA6FBEDD2C3DB69667z9e5N" TargetMode="External"/><Relationship Id="rId103" Type="http://schemas.openxmlformats.org/officeDocument/2006/relationships/fontTable" Target="fontTable.xml"/><Relationship Id="rId20" Type="http://schemas.openxmlformats.org/officeDocument/2006/relationships/hyperlink" Target="consultantplus://offline/ref=0380C055E208BBA069665E6E96C46E17E1E8C7E15FA4A0502CFE404874C6A85DCEF9DA6FBEDD2C3DB69667z9e5N" TargetMode="External"/><Relationship Id="rId41" Type="http://schemas.openxmlformats.org/officeDocument/2006/relationships/hyperlink" Target="consultantplus://offline/ref=0380C055E208BBA069665E6E96C46E17E1E8C7E15FA4A0502CFE404874C6A85DCEF9DA6FBEDD2C3DB69667z9e5N" TargetMode="External"/><Relationship Id="rId54" Type="http://schemas.openxmlformats.org/officeDocument/2006/relationships/hyperlink" Target="consultantplus://offline/ref=0380C055E208BBA069665E6E96C46E17E1E8C7E153A6A85520FE404874C6A85DCEF9DA6FBEDD2C3DB69667z9e6N" TargetMode="External"/><Relationship Id="rId62" Type="http://schemas.openxmlformats.org/officeDocument/2006/relationships/hyperlink" Target="consultantplus://offline/ref=0380C055E208BBA069665E6E96C46E17E1E8C7E150A5AC5424FE404874C6A85DCEF9DA6FBEDD2C3DB69666z9e3N" TargetMode="External"/><Relationship Id="rId70" Type="http://schemas.openxmlformats.org/officeDocument/2006/relationships/hyperlink" Target="consultantplus://offline/ref=0380C055E208BBA069665E6E96C46E17E1E8C7E153A7A85322FE404874C6A85DCEF9DA6FBEDD2C3DB69666z9e9N" TargetMode="External"/><Relationship Id="rId75" Type="http://schemas.openxmlformats.org/officeDocument/2006/relationships/hyperlink" Target="consultantplus://offline/ref=0380C055E208BBA069665E6E96C46E17E1E8C7E153A1A05121FE404874C6A85DCEF9DA6FBEDD2C3DB69664z9e4N" TargetMode="External"/><Relationship Id="rId83" Type="http://schemas.openxmlformats.org/officeDocument/2006/relationships/hyperlink" Target="consultantplus://offline/ref=0380C055E208BBA069665E6E96C46E17E1E8C7E151A0A15521FE404874C6A85DCEF9DA6FBEDD2C3DB69665z9e7N" TargetMode="External"/><Relationship Id="rId88" Type="http://schemas.openxmlformats.org/officeDocument/2006/relationships/hyperlink" Target="consultantplus://offline/ref=0380C055E208BBA069665E6E96C46E17E1E8C7E150A5AC5424FE404874C6A85DCEF9DA6FBEDD2C3DB69666z9e7N" TargetMode="External"/><Relationship Id="rId91" Type="http://schemas.openxmlformats.org/officeDocument/2006/relationships/hyperlink" Target="consultantplus://offline/ref=0380C055E208BBA069665E6E96C46E17E1E8C7E153A1A05121FE404874C6A85DCEF9DA6FBEDD2C3DB69664z9e4N" TargetMode="External"/><Relationship Id="rId96" Type="http://schemas.openxmlformats.org/officeDocument/2006/relationships/hyperlink" Target="consultantplus://offline/ref=0380C055E208BBA069665E6E96C46E17E1E8C7E150A5AC5424FE404874C6A85DCEF9DA6FBEDD2C3DB69666z9e4N" TargetMode="External"/><Relationship Id="rId1" Type="http://schemas.openxmlformats.org/officeDocument/2006/relationships/styles" Target="styles.xml"/><Relationship Id="rId6" Type="http://schemas.openxmlformats.org/officeDocument/2006/relationships/hyperlink" Target="consultantplus://offline/ref=0380C055E208BBA069665E6E96C46E17E1E8C7E153A1A05121FE404874C6A85DCEF9DA6FBEDD2C3DB69664z9e4N" TargetMode="External"/><Relationship Id="rId15" Type="http://schemas.openxmlformats.org/officeDocument/2006/relationships/hyperlink" Target="consultantplus://offline/ref=0380C055E208BBA069665E6E96C46E17E1E8C7E151A0A15521FE404874C6A85DCEF9DA6FBEDD2C3DB69667z9e5N" TargetMode="External"/><Relationship Id="rId23" Type="http://schemas.openxmlformats.org/officeDocument/2006/relationships/hyperlink" Target="consultantplus://offline/ref=0380C055E208BBA069665E6E96C46E17E1E8C7E150A0AF562DFE404874C6A85DzCeEN" TargetMode="External"/><Relationship Id="rId28" Type="http://schemas.openxmlformats.org/officeDocument/2006/relationships/hyperlink" Target="consultantplus://offline/ref=0380C055E208BBA069665E6E96C46E17E1E8C7E153A6A85620FE404874C6A85DCEF9DA6FBEDD2C3DB69667z9e5N" TargetMode="External"/><Relationship Id="rId36" Type="http://schemas.openxmlformats.org/officeDocument/2006/relationships/hyperlink" Target="consultantplus://offline/ref=0380C055E208BBA069665E6E96C46E17E1E8C7E151A0A15521FE404874C6A85DCEF9DA6FBEDD2C3DB69667z9e5N" TargetMode="External"/><Relationship Id="rId49" Type="http://schemas.openxmlformats.org/officeDocument/2006/relationships/hyperlink" Target="consultantplus://offline/ref=0380C055E208BBA069665E6E96C46E17E1E8C7E151A0A15521FE404874C6A85DCEF9DA6FBEDD2C3DB69666z9e0N" TargetMode="External"/><Relationship Id="rId57" Type="http://schemas.openxmlformats.org/officeDocument/2006/relationships/hyperlink" Target="consultantplus://offline/ref=0380C055E208BBA069665E6E96C46E17E1E8C7E150A3AE5721FE404874C6A85DCEF9DA6FBEDD2C3DB69667z9e7N" TargetMode="External"/><Relationship Id="rId10" Type="http://schemas.openxmlformats.org/officeDocument/2006/relationships/hyperlink" Target="consultantplus://offline/ref=0380C055E208BBA069665E6E96C46E17E1E8C7E153A6A85522FE404874C6A85DCEF9DA6FBEDD2C3DB69667z9e5N" TargetMode="External"/><Relationship Id="rId31" Type="http://schemas.openxmlformats.org/officeDocument/2006/relationships/hyperlink" Target="consultantplus://offline/ref=0380C055E208BBA069665E6E96C46E17E1E8C7E153A6A85522FE404874C6A85DCEF9DA6FBEDD2C3DB69667z9e5N" TargetMode="External"/><Relationship Id="rId44" Type="http://schemas.openxmlformats.org/officeDocument/2006/relationships/hyperlink" Target="consultantplus://offline/ref=0380C055E208BBA069665E6E96C46E17E1E8C7E150A0AF562DFE404874C6A85DzCeEN" TargetMode="External"/><Relationship Id="rId52" Type="http://schemas.openxmlformats.org/officeDocument/2006/relationships/hyperlink" Target="consultantplus://offline/ref=0380C055E208BBA069665E6E96C46E17E1E8C7E151ACAF5027FE404874C6A85DCEF9DA6FBEDD2C3DB69665z9e0N" TargetMode="External"/><Relationship Id="rId60" Type="http://schemas.openxmlformats.org/officeDocument/2006/relationships/hyperlink" Target="consultantplus://offline/ref=0380C055E208BBA069665E6E96C46E17E1E8C7E153A6A85520FE404874C6A85DCEF9DA6FBEDD2C3DB69667z9e6N" TargetMode="External"/><Relationship Id="rId65" Type="http://schemas.openxmlformats.org/officeDocument/2006/relationships/hyperlink" Target="consultantplus://offline/ref=0380C055E208BBA069665E6E96C46E17E1E8C7E15FA4A0502CFE404874C6A85DCEF9DA6FBEDD2C3DB69667z9e5N" TargetMode="External"/><Relationship Id="rId73" Type="http://schemas.openxmlformats.org/officeDocument/2006/relationships/hyperlink" Target="consultantplus://offline/ref=0380C055E208BBA069665E6E96C46E17E1E8C7E153A6A85523FE404874C6A85DCEF9DA6FBEDD2C3DB69666z9e2N" TargetMode="External"/><Relationship Id="rId78" Type="http://schemas.openxmlformats.org/officeDocument/2006/relationships/hyperlink" Target="consultantplus://offline/ref=0380C055E208BBA069665E6E96C46E17E1E8C7E153A1A05121FE404874C6A85DCEF9DA6FBEDD2C3DB69664z9e4N" TargetMode="External"/><Relationship Id="rId81" Type="http://schemas.openxmlformats.org/officeDocument/2006/relationships/hyperlink" Target="consultantplus://offline/ref=0380C055E208BBA069665E6E96C46E17E1E8C7E153A7A85322FE404874C6A85DCEF9DA6FBEDD2C3DB69664z9e1N" TargetMode="External"/><Relationship Id="rId86" Type="http://schemas.openxmlformats.org/officeDocument/2006/relationships/hyperlink" Target="consultantplus://offline/ref=0380C055E208BBA069665E6E96C46E17E1E8C7E153A7A85322FE404874C6A85DCEF9DA6FBEDD2C3DB69664z9e3N" TargetMode="External"/><Relationship Id="rId94" Type="http://schemas.openxmlformats.org/officeDocument/2006/relationships/hyperlink" Target="consultantplus://offline/ref=0380C055E208BBA069665E6E96C46E17E1E8C7E153A7A85322FE404874C6A85DCEF9DA6FBEDD2C3DB69664z9e3N" TargetMode="External"/><Relationship Id="rId99" Type="http://schemas.openxmlformats.org/officeDocument/2006/relationships/hyperlink" Target="consultantplus://offline/ref=0380C055E208BBA069665E6E96C46E17E1E8C7E153A1A05121FE404874C6A85DCEF9DA6FBEDD2C3DB69664z9e4N" TargetMode="External"/><Relationship Id="rId101" Type="http://schemas.openxmlformats.org/officeDocument/2006/relationships/hyperlink" Target="consultantplus://offline/ref=0380C055E208BBA069665E6E96C46E17E1E8C7E151A0A15521FE404874C6A85DCEF9DA6FBEDD2C3DB69665z9e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80C055E208BBA069665E6E96C46E17E1E8C7E153A6A85523FE404874C6A85DCEF9DA6FBEDD2C3DB69666z9e1N" TargetMode="External"/><Relationship Id="rId13" Type="http://schemas.openxmlformats.org/officeDocument/2006/relationships/hyperlink" Target="consultantplus://offline/ref=0380C055E208BBA069665E6E96C46E17E1E8C7E150A4A85626FE404874C6A85DCEF9DA6FBEDD2C3DB69666z9e3N" TargetMode="External"/><Relationship Id="rId18" Type="http://schemas.openxmlformats.org/officeDocument/2006/relationships/hyperlink" Target="consultantplus://offline/ref=0380C055E208BBA069665E6E96C46E17E1E8C7E15EA2AE5621FE404874C6A85DCEF9DA6FBEDD2C3DB69666z9e8N" TargetMode="External"/><Relationship Id="rId39" Type="http://schemas.openxmlformats.org/officeDocument/2006/relationships/hyperlink" Target="consultantplus://offline/ref=0380C055E208BBA069665E6E96C46E17E1E8C7E15EA2AE5621FE404874C6A85DCEF9DA6FBEDD2C3DB69666z9e8N" TargetMode="External"/><Relationship Id="rId34" Type="http://schemas.openxmlformats.org/officeDocument/2006/relationships/hyperlink" Target="consultantplus://offline/ref=0380C055E208BBA069665E6E96C46E17E1E8C7E150A4A85626FE404874C6A85DCEF9DA6FBEDD2C3DB69666z9e3N" TargetMode="External"/><Relationship Id="rId50" Type="http://schemas.openxmlformats.org/officeDocument/2006/relationships/hyperlink" Target="consultantplus://offline/ref=0380C055E208BBA069665E6E96C46E17E1E8C7E15EACAF5C22FE404874C6A85DCEF9DA6FBEDD2C3DB69666z9e3N" TargetMode="External"/><Relationship Id="rId55" Type="http://schemas.openxmlformats.org/officeDocument/2006/relationships/hyperlink" Target="consultantplus://offline/ref=0380C055E208BBA069665E6E96C46E17E1E8C7E153A7A85322FE404874C6A85DCEF9DA6FBEDD2C3DB69664z9e0N" TargetMode="External"/><Relationship Id="rId76" Type="http://schemas.openxmlformats.org/officeDocument/2006/relationships/hyperlink" Target="consultantplus://offline/ref=0380C055E208BBA069665E6E96C46E17E1E8C7E153A6A85523FE404874C6A85DCEF9DA6FBEDD2C3DB69666z9e2N" TargetMode="External"/><Relationship Id="rId97" Type="http://schemas.openxmlformats.org/officeDocument/2006/relationships/hyperlink" Target="consultantplus://offline/ref=0380C055E208BBA069665E6E96C46E17E1E8C7E153A7A85322FE404874C6A85DCEF9DA6FBEDD2C3DB69664z9e3N"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4838</Words>
  <Characters>27581</Characters>
  <Application>Microsoft Office Word</Application>
  <DocSecurity>0</DocSecurity>
  <Lines>229</Lines>
  <Paragraphs>64</Paragraphs>
  <ScaleCrop>false</ScaleCrop>
  <Company/>
  <LinksUpToDate>false</LinksUpToDate>
  <CharactersWithSpaces>32355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2018-04-27T13:30:00Z</dcterms:created>
  <dcterms:modified xsi:type="dcterms:W3CDTF">2018-04-27T13:31:00Z</dcterms:modified>
</cp:coreProperties>
</file>