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99" w:rsidRDefault="00D446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4699" w:rsidRDefault="00D4469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446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699" w:rsidRDefault="00D44699">
            <w:pPr>
              <w:pStyle w:val="ConsPlusNormal"/>
            </w:pPr>
            <w:r>
              <w:t>3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699" w:rsidRDefault="00D44699">
            <w:pPr>
              <w:pStyle w:val="ConsPlusNormal"/>
              <w:jc w:val="right"/>
            </w:pPr>
            <w:r>
              <w:t>N 186-ФЗ</w:t>
            </w:r>
          </w:p>
        </w:tc>
      </w:tr>
    </w:tbl>
    <w:p w:rsidR="00D44699" w:rsidRDefault="00D44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699" w:rsidRDefault="00D44699">
      <w:pPr>
        <w:pStyle w:val="ConsPlusNormal"/>
        <w:jc w:val="both"/>
      </w:pPr>
    </w:p>
    <w:p w:rsidR="00D44699" w:rsidRDefault="00D44699">
      <w:pPr>
        <w:pStyle w:val="ConsPlusTitle"/>
        <w:jc w:val="center"/>
      </w:pPr>
      <w:r>
        <w:t>РОССИЙСКАЯ ФЕДЕРАЦИЯ</w:t>
      </w:r>
    </w:p>
    <w:p w:rsidR="00D44699" w:rsidRDefault="00D44699">
      <w:pPr>
        <w:pStyle w:val="ConsPlusTitle"/>
        <w:jc w:val="both"/>
      </w:pPr>
    </w:p>
    <w:p w:rsidR="00D44699" w:rsidRDefault="00D44699">
      <w:pPr>
        <w:pStyle w:val="ConsPlusTitle"/>
        <w:jc w:val="center"/>
      </w:pPr>
      <w:r>
        <w:t>ФЕДЕРАЛЬНЫЙ ЗАКОН</w:t>
      </w:r>
    </w:p>
    <w:p w:rsidR="00D44699" w:rsidRDefault="00D44699">
      <w:pPr>
        <w:pStyle w:val="ConsPlusTitle"/>
        <w:jc w:val="both"/>
      </w:pPr>
    </w:p>
    <w:p w:rsidR="00D44699" w:rsidRDefault="00D44699">
      <w:pPr>
        <w:pStyle w:val="ConsPlusTitle"/>
        <w:jc w:val="center"/>
      </w:pPr>
      <w:r>
        <w:t>О ВНЕСЕНИИ ИЗМЕНЕНИЙ</w:t>
      </w:r>
    </w:p>
    <w:p w:rsidR="00D44699" w:rsidRDefault="00D44699">
      <w:pPr>
        <w:pStyle w:val="ConsPlusTitle"/>
        <w:jc w:val="center"/>
      </w:pPr>
      <w:r>
        <w:t>В СТАТЬЮ 72 УГОЛОВНОГО КОДЕКСА РОССИЙСКОЙ ФЕДЕРАЦИИ</w:t>
      </w:r>
    </w:p>
    <w:p w:rsidR="00D44699" w:rsidRDefault="00D44699">
      <w:pPr>
        <w:pStyle w:val="ConsPlusNormal"/>
        <w:jc w:val="both"/>
      </w:pPr>
    </w:p>
    <w:p w:rsidR="00D44699" w:rsidRDefault="00D44699">
      <w:pPr>
        <w:pStyle w:val="ConsPlusNormal"/>
        <w:jc w:val="right"/>
      </w:pPr>
      <w:proofErr w:type="gramStart"/>
      <w:r>
        <w:t>Принят</w:t>
      </w:r>
      <w:proofErr w:type="gramEnd"/>
    </w:p>
    <w:p w:rsidR="00D44699" w:rsidRDefault="00D44699">
      <w:pPr>
        <w:pStyle w:val="ConsPlusNormal"/>
        <w:jc w:val="right"/>
      </w:pPr>
      <w:r>
        <w:t>Государственной Думой</w:t>
      </w:r>
    </w:p>
    <w:p w:rsidR="00D44699" w:rsidRDefault="00D44699">
      <w:pPr>
        <w:pStyle w:val="ConsPlusNormal"/>
        <w:jc w:val="right"/>
      </w:pPr>
      <w:r>
        <w:t>21 июня 2018 года</w:t>
      </w:r>
    </w:p>
    <w:p w:rsidR="00D44699" w:rsidRDefault="00D44699">
      <w:pPr>
        <w:pStyle w:val="ConsPlusNormal"/>
        <w:jc w:val="both"/>
      </w:pPr>
    </w:p>
    <w:p w:rsidR="00D44699" w:rsidRDefault="00D44699">
      <w:pPr>
        <w:pStyle w:val="ConsPlusNormal"/>
        <w:jc w:val="right"/>
      </w:pPr>
      <w:r>
        <w:t>Одобрен</w:t>
      </w:r>
    </w:p>
    <w:p w:rsidR="00D44699" w:rsidRDefault="00D44699">
      <w:pPr>
        <w:pStyle w:val="ConsPlusNormal"/>
        <w:jc w:val="right"/>
      </w:pPr>
      <w:r>
        <w:t>Советом Федерации</w:t>
      </w:r>
    </w:p>
    <w:p w:rsidR="00D44699" w:rsidRDefault="00D44699">
      <w:pPr>
        <w:pStyle w:val="ConsPlusNormal"/>
        <w:jc w:val="right"/>
      </w:pPr>
      <w:r>
        <w:t>27 июня 2018 года</w:t>
      </w:r>
    </w:p>
    <w:p w:rsidR="00D44699" w:rsidRDefault="00D44699">
      <w:pPr>
        <w:pStyle w:val="ConsPlusNormal"/>
        <w:jc w:val="both"/>
      </w:pPr>
    </w:p>
    <w:p w:rsidR="00D44699" w:rsidRDefault="00D44699">
      <w:pPr>
        <w:pStyle w:val="ConsPlusTitle"/>
        <w:ind w:firstLine="540"/>
        <w:jc w:val="both"/>
        <w:outlineLvl w:val="0"/>
      </w:pPr>
      <w:r>
        <w:t>Статья 1</w:t>
      </w:r>
    </w:p>
    <w:p w:rsidR="00D44699" w:rsidRDefault="00D44699">
      <w:pPr>
        <w:pStyle w:val="ConsPlusNormal"/>
        <w:jc w:val="both"/>
      </w:pPr>
    </w:p>
    <w:p w:rsidR="00D44699" w:rsidRDefault="00D4469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72</w:t>
        </w:r>
      </w:hyperlink>
      <w:r>
        <w:t xml:space="preserve"> Уголовного кодекса Российской Федерации (Собрание законодательства Российской Федерации, 1996, N 25, ст. 2954; 2011, N 50, ст. 7362) следующие изменения: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дня, ограничения свободы, принудительных работ и ареста - один день за два дня, исправительных работ и ограничения по военной службе - один день за три дня, а в срок обязательных работ - из расчета один день содержания</w:t>
      </w:r>
      <w:proofErr w:type="gramEnd"/>
      <w:r>
        <w:t xml:space="preserve"> под стражей за восемь часов обязательных работ</w:t>
      </w:r>
      <w:proofErr w:type="gramStart"/>
      <w:r>
        <w:t>.";</w:t>
      </w:r>
      <w:proofErr w:type="gramEnd"/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частью третьей.1 следующего содержания: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"3.1. Время содержания лица под стражей засчитывается в срок лишения свободы, за исключением случаев, предусмотренных частями третьей.2 и третьей.3 настоящей статьи, из расчета один день </w:t>
      </w:r>
      <w:proofErr w:type="gramStart"/>
      <w:r>
        <w:t>за</w:t>
      </w:r>
      <w:proofErr w:type="gramEnd"/>
      <w:r>
        <w:t>: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>а) один день отбывания наказания в тюрьме либо исправительной колонии строгого или особого режима;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>б) полтора дня отбывания наказания в воспитательной колонии либо исправительной колонии общего режима;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в) два дня отбывания наказания в </w:t>
      </w:r>
      <w:proofErr w:type="gramStart"/>
      <w:r>
        <w:t>колонии-поселении</w:t>
      </w:r>
      <w:proofErr w:type="gramEnd"/>
      <w:r>
        <w:t>.";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третьей.2 следующего содержания: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"3.2. Время содержания лица под стражей засчитывается в срок лишения свободы из расчета один день за один день в </w:t>
      </w:r>
      <w:proofErr w:type="gramStart"/>
      <w:r>
        <w:t>отношении</w:t>
      </w:r>
      <w:proofErr w:type="gramEnd"/>
      <w:r>
        <w:t xml:space="preserve"> осужденных при особо опасном рецидиве преступлений; осужденных, которым смертная казнь в порядке помилования заменена пожизненным лишением свободы или лишением свободы на срок двадцать пять лет; осужденных за преступления, предусмотренные статьями 205 - 205.5, частями третьей и четвертой статьи 206, </w:t>
      </w:r>
      <w:r>
        <w:lastRenderedPageBreak/>
        <w:t>частью четвертой статьи 211, частями второй и третьей статьи 228, статьями 228.1, 229, 275, 276, 361 настоящего Кодекса, и сопряженные с осуществлением террористической деятельности преступления, предусмотренные статьями 277 - 279 и 360 настоящего Кодекса</w:t>
      </w:r>
      <w:proofErr w:type="gramStart"/>
      <w:r>
        <w:t>.";</w:t>
      </w:r>
      <w:proofErr w:type="gramEnd"/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третьей.3 следующего содержания: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"3.3. </w:t>
      </w:r>
      <w:proofErr w:type="gramStart"/>
      <w:r>
        <w:t>Время содержания лица под стражей засчитывается в срок лишения свободы из расчета один день за один день в отношении срока нахождения осужденного, отбывающего наказание в строгих условиях в воспитательной колонии или исправительной колонии общего режима, в штрафном или дисциплинарном изоляторе, помещении камерного типа либо едином помещении камерного типа, в случае применения мер взыскания к осужденному в соответствии с уголовно-исполнительным законодательством</w:t>
      </w:r>
      <w:proofErr w:type="gramEnd"/>
      <w:r>
        <w:t xml:space="preserve"> Российской Федерации</w:t>
      </w:r>
      <w:proofErr w:type="gramStart"/>
      <w:r>
        <w:t>.";</w:t>
      </w:r>
      <w:proofErr w:type="gramEnd"/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третьей.4 следующего содержания: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>"3.4.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</w:t>
      </w:r>
      <w:proofErr w:type="gramStart"/>
      <w:r>
        <w:t>.";</w:t>
      </w:r>
      <w:proofErr w:type="gramEnd"/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6) в </w:t>
      </w:r>
      <w:hyperlink r:id="rId11" w:history="1">
        <w:r>
          <w:rPr>
            <w:color w:val="0000FF"/>
          </w:rPr>
          <w:t>части четвертой</w:t>
        </w:r>
      </w:hyperlink>
      <w:r>
        <w:t xml:space="preserve"> слова "из расчета один день за один день" заменить словами "по правилам, установленным частями третьей и третьей.1 настоящей статьи".</w:t>
      </w:r>
    </w:p>
    <w:p w:rsidR="00D44699" w:rsidRDefault="00D44699">
      <w:pPr>
        <w:pStyle w:val="ConsPlusNormal"/>
        <w:jc w:val="both"/>
      </w:pPr>
    </w:p>
    <w:p w:rsidR="00D44699" w:rsidRDefault="00D44699">
      <w:pPr>
        <w:pStyle w:val="ConsPlusTitle"/>
        <w:ind w:firstLine="540"/>
        <w:jc w:val="both"/>
        <w:outlineLvl w:val="0"/>
      </w:pPr>
      <w:r>
        <w:t>Статья 2</w:t>
      </w:r>
    </w:p>
    <w:p w:rsidR="00D44699" w:rsidRDefault="00D44699">
      <w:pPr>
        <w:pStyle w:val="ConsPlusNormal"/>
        <w:jc w:val="both"/>
      </w:pPr>
    </w:p>
    <w:p w:rsidR="00D44699" w:rsidRDefault="00D44699">
      <w:pPr>
        <w:pStyle w:val="ConsPlusNormal"/>
        <w:ind w:firstLine="540"/>
        <w:jc w:val="both"/>
      </w:pPr>
      <w:r>
        <w:t xml:space="preserve">Положения </w:t>
      </w:r>
      <w:hyperlink r:id="rId12" w:history="1">
        <w:r>
          <w:rPr>
            <w:color w:val="0000FF"/>
          </w:rPr>
          <w:t>статьи 72</w:t>
        </w:r>
      </w:hyperlink>
      <w:r>
        <w:t xml:space="preserve"> Уголовного кодекса Российской Федерации (в редакции настоящего Федерального закона) подлежат исполнению: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>1) в течение трех месяцев со дня вступления в силу настоящего Федерального закона в отношении лиц, отбывающих наказание в виде лишения свободы в воспитательной колонии и колонии-поселении;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>2) в течение шести месяцев со дня вступления в силу настоящего Федерального закона в отношении: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а) лиц, отбывающих наказание в </w:t>
      </w:r>
      <w:proofErr w:type="gramStart"/>
      <w:r>
        <w:t>виде</w:t>
      </w:r>
      <w:proofErr w:type="gramEnd"/>
      <w:r>
        <w:t xml:space="preserve"> лишения свободы в исправительной колонии общего режима;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 xml:space="preserve">б) лиц, отбывающих наказание в </w:t>
      </w:r>
      <w:proofErr w:type="gramStart"/>
      <w:r>
        <w:t>виде</w:t>
      </w:r>
      <w:proofErr w:type="gramEnd"/>
      <w:r>
        <w:t xml:space="preserve"> обязательных работ, исправительных работ, ограничения свободы, принудительных работ;</w:t>
      </w:r>
    </w:p>
    <w:p w:rsidR="00D44699" w:rsidRDefault="00D44699">
      <w:pPr>
        <w:pStyle w:val="ConsPlusNormal"/>
        <w:spacing w:before="220"/>
        <w:ind w:firstLine="540"/>
        <w:jc w:val="both"/>
      </w:pPr>
      <w:r>
        <w:t>в) военнослужащих, отбывающих наказание в виде ограничения по военной службе или содержания в дисциплинарной воинской части.</w:t>
      </w:r>
    </w:p>
    <w:p w:rsidR="00D44699" w:rsidRDefault="00D44699">
      <w:pPr>
        <w:pStyle w:val="ConsPlusNormal"/>
        <w:jc w:val="both"/>
      </w:pPr>
    </w:p>
    <w:p w:rsidR="00D44699" w:rsidRDefault="00D44699">
      <w:pPr>
        <w:pStyle w:val="ConsPlusNormal"/>
        <w:jc w:val="right"/>
      </w:pPr>
      <w:r>
        <w:t>Президент</w:t>
      </w:r>
    </w:p>
    <w:p w:rsidR="00D44699" w:rsidRDefault="00D44699">
      <w:pPr>
        <w:pStyle w:val="ConsPlusNormal"/>
        <w:jc w:val="right"/>
      </w:pPr>
      <w:r>
        <w:t>Российской Федерации</w:t>
      </w:r>
    </w:p>
    <w:p w:rsidR="00D44699" w:rsidRDefault="00D44699">
      <w:pPr>
        <w:pStyle w:val="ConsPlusNormal"/>
        <w:jc w:val="right"/>
      </w:pPr>
      <w:r>
        <w:t>В.ПУТИН</w:t>
      </w:r>
    </w:p>
    <w:p w:rsidR="00D44699" w:rsidRDefault="00D44699">
      <w:pPr>
        <w:pStyle w:val="ConsPlusNormal"/>
      </w:pPr>
      <w:r>
        <w:t>Москва, Кремль</w:t>
      </w:r>
    </w:p>
    <w:p w:rsidR="00D44699" w:rsidRDefault="00D44699">
      <w:pPr>
        <w:pStyle w:val="ConsPlusNormal"/>
        <w:spacing w:before="220"/>
      </w:pPr>
      <w:r>
        <w:t>3 июля 2018 года</w:t>
      </w:r>
    </w:p>
    <w:p w:rsidR="00D44699" w:rsidRDefault="00D44699">
      <w:pPr>
        <w:pStyle w:val="ConsPlusNormal"/>
        <w:spacing w:before="220"/>
      </w:pPr>
      <w:r>
        <w:t>N 186-ФЗ</w:t>
      </w:r>
    </w:p>
    <w:p w:rsidR="00D44699" w:rsidRDefault="00D44699">
      <w:pPr>
        <w:pStyle w:val="ConsPlusNormal"/>
        <w:jc w:val="both"/>
      </w:pPr>
    </w:p>
    <w:p w:rsidR="00D44699" w:rsidRDefault="00D44699">
      <w:pPr>
        <w:pStyle w:val="ConsPlusNormal"/>
        <w:jc w:val="both"/>
      </w:pPr>
    </w:p>
    <w:p w:rsidR="00D44699" w:rsidRDefault="00D44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75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/>
  <w:rsids>
    <w:rsidRoot w:val="00D44699"/>
    <w:rsid w:val="00080734"/>
    <w:rsid w:val="001059FC"/>
    <w:rsid w:val="00194640"/>
    <w:rsid w:val="002749B2"/>
    <w:rsid w:val="00364595"/>
    <w:rsid w:val="003822C2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44699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D4469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D4469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D4469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6D2B961B1AB922C8EF90A74D76FC1873D1D5DBBB8C64DFD20C9F703F90FBF2CD73676C412A14DG86C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D6D2B961B1AB922C8EF90A74D76FC1873D1D5DBBB8C64DFD20C9F703F90FBF2CD73676C412A14DG86CL" TargetMode="External"/><Relationship Id="rId12" Type="http://schemas.openxmlformats.org/officeDocument/2006/relationships/hyperlink" Target="consultantplus://offline/ref=98D6D2B961B1AB922C8EF90A74D76FC1873D1F58BABAC64DFD20C9F703F90FBF2CD73676C412A14DG86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6D2B961B1AB922C8EF90A74D76FC1873D1D5DBBB8C64DFD20C9F703F90FBF2CD73672CCG161L" TargetMode="External"/><Relationship Id="rId11" Type="http://schemas.openxmlformats.org/officeDocument/2006/relationships/hyperlink" Target="consultantplus://offline/ref=98D6D2B961B1AB922C8EF90A74D76FC1873D1D5DBBB8C64DFD20C9F703F90FBF2CD73676C412A14DG868L" TargetMode="External"/><Relationship Id="rId5" Type="http://schemas.openxmlformats.org/officeDocument/2006/relationships/hyperlink" Target="consultantplus://offline/ref=98D6D2B961B1AB922C8EF90A74D76FC1873D1D5DBBB8C64DFD20C9F703F90FBF2CD73676C412A14DG86CL" TargetMode="External"/><Relationship Id="rId10" Type="http://schemas.openxmlformats.org/officeDocument/2006/relationships/hyperlink" Target="consultantplus://offline/ref=98D6D2B961B1AB922C8EF90A74D76FC1873D1D5DBBB8C64DFD20C9F703F90FBF2CD73676C412A14DG86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D6D2B961B1AB922C8EF90A74D76FC1873D1D5DBBB8C64DFD20C9F703F90FBF2CD73676C412A14DG86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2018-08-27T11:58:00Z</dcterms:created>
  <dcterms:modified xsi:type="dcterms:W3CDTF">2018-08-27T11:58:00Z</dcterms:modified>
</cp:coreProperties>
</file>