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EC" w:rsidRDefault="00DB0DE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0DEC" w:rsidRDefault="00DB0DEC">
      <w:pPr>
        <w:pStyle w:val="ConsPlusNormal"/>
        <w:jc w:val="both"/>
        <w:outlineLvl w:val="0"/>
      </w:pPr>
    </w:p>
    <w:p w:rsidR="00DB0DEC" w:rsidRDefault="00DB0DEC">
      <w:pPr>
        <w:pStyle w:val="ConsPlusNormal"/>
        <w:outlineLvl w:val="0"/>
      </w:pPr>
      <w:r>
        <w:t>Зарегистрировано в Минюсте России 8 октября 2015 г. N 39243</w:t>
      </w:r>
    </w:p>
    <w:p w:rsidR="00DB0DEC" w:rsidRDefault="00DB0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0DEC" w:rsidRDefault="00DB0DEC">
      <w:pPr>
        <w:pStyle w:val="ConsPlusNormal"/>
        <w:jc w:val="both"/>
      </w:pPr>
    </w:p>
    <w:p w:rsidR="00DB0DEC" w:rsidRDefault="00DB0DEC">
      <w:pPr>
        <w:pStyle w:val="ConsPlusTitle"/>
        <w:jc w:val="center"/>
      </w:pPr>
      <w:r>
        <w:t>МИНИСТЕРСТВО ЮСТИЦИИ РОССИЙСКОЙ ФЕДЕРАЦИИ</w:t>
      </w:r>
    </w:p>
    <w:p w:rsidR="00DB0DEC" w:rsidRDefault="00DB0DEC">
      <w:pPr>
        <w:pStyle w:val="ConsPlusTitle"/>
        <w:jc w:val="center"/>
      </w:pPr>
    </w:p>
    <w:p w:rsidR="00DB0DEC" w:rsidRDefault="00DB0DEC">
      <w:pPr>
        <w:pStyle w:val="ConsPlusTitle"/>
        <w:jc w:val="center"/>
      </w:pPr>
      <w:r>
        <w:t>ПРИКАЗ</w:t>
      </w:r>
    </w:p>
    <w:p w:rsidR="00DB0DEC" w:rsidRDefault="00DB0DEC">
      <w:pPr>
        <w:pStyle w:val="ConsPlusTitle"/>
        <w:jc w:val="center"/>
      </w:pPr>
      <w:r>
        <w:t>от 2 октября 2015 г. N 233</w:t>
      </w:r>
    </w:p>
    <w:p w:rsidR="00DB0DEC" w:rsidRDefault="00DB0DEC">
      <w:pPr>
        <w:pStyle w:val="ConsPlusTitle"/>
        <w:jc w:val="center"/>
      </w:pPr>
    </w:p>
    <w:p w:rsidR="00DB0DEC" w:rsidRDefault="00DB0DEC">
      <w:pPr>
        <w:pStyle w:val="ConsPlusTitle"/>
        <w:jc w:val="center"/>
      </w:pPr>
      <w:r>
        <w:t>ОБ УТВЕРЖДЕНИИ ПОРЯДКА И СРОКОВ</w:t>
      </w:r>
    </w:p>
    <w:p w:rsidR="00DB0DEC" w:rsidRDefault="00DB0DEC">
      <w:pPr>
        <w:pStyle w:val="ConsPlusTitle"/>
        <w:jc w:val="center"/>
      </w:pPr>
      <w:r>
        <w:t>НАПРАВЛЕНИЯ НА ОСВИДЕТЕЛЬСТВОВАНИЕ</w:t>
      </w:r>
    </w:p>
    <w:p w:rsidR="00DB0DEC" w:rsidRDefault="00DB0DEC">
      <w:pPr>
        <w:pStyle w:val="ConsPlusTitle"/>
        <w:jc w:val="center"/>
      </w:pPr>
      <w:r>
        <w:t>И ПЕРЕОСВИДЕТЕЛЬСТВОВАНИЕ ОСУЖДЕННЫХ, ЯВЛЯЮЩИХСЯ</w:t>
      </w:r>
    </w:p>
    <w:p w:rsidR="00DB0DEC" w:rsidRDefault="00DB0DEC">
      <w:pPr>
        <w:pStyle w:val="ConsPlusTitle"/>
        <w:jc w:val="center"/>
      </w:pPr>
      <w:proofErr w:type="gramStart"/>
      <w:r>
        <w:t>ИНВАЛИДАМИ И НАХОДЯЩИХСЯ В ИСПРАВИТЕЛЬНЫХ УЧРЕЖДЕНИЯХ,</w:t>
      </w:r>
      <w:proofErr w:type="gramEnd"/>
    </w:p>
    <w:p w:rsidR="00DB0DEC" w:rsidRDefault="00DB0DEC">
      <w:pPr>
        <w:pStyle w:val="ConsPlusTitle"/>
        <w:jc w:val="center"/>
      </w:pPr>
      <w:r>
        <w:t>ПОДАЧИ УКАЗАННЫМИ ЛИЦАМИ ЗАЯВЛЕНИЙ НА ПРОВЕДЕНИЕ</w:t>
      </w:r>
    </w:p>
    <w:p w:rsidR="00DB0DEC" w:rsidRDefault="00DB0DEC">
      <w:pPr>
        <w:pStyle w:val="ConsPlusTitle"/>
        <w:jc w:val="center"/>
      </w:pPr>
      <w:r>
        <w:t>ОСВИДЕТЕЛЬСТВОВАНИЯ ИЛИ ПЕРЕОСВИДЕТЕЛЬСТВОВАНИЯ,</w:t>
      </w:r>
    </w:p>
    <w:p w:rsidR="00DB0DEC" w:rsidRDefault="00DB0DEC">
      <w:pPr>
        <w:pStyle w:val="ConsPlusTitle"/>
        <w:jc w:val="center"/>
      </w:pPr>
      <w:r>
        <w:t>ОБЖАЛОВАНИЯ РЕШЕНИЯ ФЕДЕРАЛЬНОГО УЧРЕЖДЕНИЯ</w:t>
      </w:r>
    </w:p>
    <w:p w:rsidR="00DB0DEC" w:rsidRDefault="00DB0DEC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ЭКСПЕРТИЗЫ, А ТАКЖЕ ПОРЯДКА</w:t>
      </w:r>
    </w:p>
    <w:p w:rsidR="00DB0DEC" w:rsidRDefault="00DB0DEC">
      <w:pPr>
        <w:pStyle w:val="ConsPlusTitle"/>
        <w:jc w:val="center"/>
      </w:pPr>
      <w:r>
        <w:t>ОРГАНИЗАЦИИ ОХРАНЫ И НАДЗОРА ЗА ОСУЖДЕННЫМИ,</w:t>
      </w:r>
    </w:p>
    <w:p w:rsidR="00DB0DEC" w:rsidRDefault="00DB0DEC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В ИСПРАВИТЕЛЬНЫХ УЧРЕЖДЕНИЯХ, ПРИ ПРОВЕДЕНИИ</w:t>
      </w:r>
    </w:p>
    <w:p w:rsidR="00DB0DEC" w:rsidRDefault="00DB0DEC">
      <w:pPr>
        <w:pStyle w:val="ConsPlusTitle"/>
        <w:jc w:val="center"/>
      </w:pPr>
      <w:r>
        <w:t>ИХ ОСВИДЕТЕЛЬСТВОВАНИЯ ИЛИ ПЕРЕОСВИДЕТЕЛЬСТВОВАНИЯ</w:t>
      </w:r>
    </w:p>
    <w:p w:rsidR="00DB0DEC" w:rsidRDefault="00DB0DEC">
      <w:pPr>
        <w:pStyle w:val="ConsPlusTitle"/>
        <w:jc w:val="center"/>
      </w:pPr>
      <w:r>
        <w:t xml:space="preserve">В ФЕДЕРАЛЬНЫХ УЧРЕЖДЕНИЯХ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DB0DEC" w:rsidRDefault="00DB0DEC">
      <w:pPr>
        <w:pStyle w:val="ConsPlusNormal"/>
        <w:jc w:val="both"/>
      </w:pPr>
    </w:p>
    <w:p w:rsidR="00DB0DEC" w:rsidRDefault="00DB0DE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Уголовно-исполнительного кодекса Российской Федерации (Собрание законодательства Российской Федерации, 1997, N 2, ст. 198; 1998, N 2, ст. 227, N 30, ст. 3613, N 31, ст. 3803; 1999, N 12, ст. 1406; 2001, N 11, ст. 1002, N 13, ст. 1140, N 26, ст. 2589; 2003, N 24, ст. 2250, N 50, ст. 4847;</w:t>
      </w:r>
      <w:proofErr w:type="gramEnd"/>
      <w:r>
        <w:t xml:space="preserve"> 2004, N 27, ст. 2711, N 35, ст. 3607, N 45, ст. 4379; 2005, N 6, ст. 431, N 14, ст. 1213, ст. 1214, N 19, ст. 1753, ст. 1754; 2006, N 2, ст. 173, N 3, ст. 276, N 15, ст. 1575, N 19, ст. 2059; 2007, N 1 (ч. I), ст. 36, N 24, ст. 2834, N 30, ст. 3756, ст. 3808, N 31, ст. 4011, N 41, ст. 4845, N 49, ст. 6060; </w:t>
      </w:r>
      <w:proofErr w:type="gramStart"/>
      <w:r>
        <w:t>2008, N 14, ст. 1359, N 29 (ч. I), ст. 3412, N 30 (ч. II), ст. 3616, N 45, ст. 5140, N 49, ст. 5733, N 52 (ч. I), ст. 6216, ст. 6226; 2009, N 7, ст. 791, N 23, ст. 2761, ст. 2766, N 29, ст. 3628, N 51, ст. 6162, N 52 (ч. I), ст. 6453;</w:t>
      </w:r>
      <w:proofErr w:type="gramEnd"/>
      <w:r>
        <w:t xml:space="preserve"> </w:t>
      </w:r>
      <w:proofErr w:type="gramStart"/>
      <w:r>
        <w:t>2010, N 8, ст. 780, N 14, ст. 1553, ст. 1556, N 15, ст. 1742, ст. 1752, N 27, ст. 3416; 2011, N 1, ст. 16, N 7, ст. 901, ст. 902, N 15, ст. 2039, N 27, ст. 3870, N 45, ст. 6324, N 49 (ч. V), ст. 7056, N 50, ст. 7362;</w:t>
      </w:r>
      <w:proofErr w:type="gramEnd"/>
      <w:r>
        <w:t xml:space="preserve"> 2012, N 10, ст. 1162, N 14, ст. 1551, N 19, ст. 2279, N 49, ст. 6753, N 53 (ч. I), ст. 7629, ст. 7638; 2013, N 14, ст. 1667, N 23, ст. 2879, N 27, ст. 3470, ст. 3477, N 30 (ч. I), ст. 4052, N 44, ст. 5633, N 51, ст. 6698, N 52 (ч. I), ст. 6997; 2014, N 6, ст. 558, N 19, ст. 2301, ст. 2309, N 26 (ч. I), ст. 3369, N 48, ст. 6652, N 49 (ч. VI), ст. 6928; </w:t>
      </w:r>
      <w:proofErr w:type="gramStart"/>
      <w:r>
        <w:t xml:space="preserve">2015, N 10, ст. 1410, N 13, ст. 1806, N 14, ст. 2016, N 17 (ч. IV), ст. 2478, N 29 (ч. I), ст. 4386),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(Собрание законодательства Российской Федерации, 1995, N 48, ст. 4563; 1998, N 31, ст. 3803;</w:t>
      </w:r>
      <w:proofErr w:type="gramEnd"/>
      <w:r>
        <w:t xml:space="preserve"> </w:t>
      </w:r>
      <w:proofErr w:type="gramStart"/>
      <w:r>
        <w:t>1999, N 2, ст. 232, N 29, ст. 3693; 2000, N 22, ст. 2267; 2001, N 24, ст. 2410, N 33 (ч. I), ст. 3426, N 53 (ч. I), ст. 5024; 2002, N 1 (ч. I), ст. 2, N 22, ст. 2026; 2003, N 2, ст. 167, N 43, ст. 4108;</w:t>
      </w:r>
      <w:proofErr w:type="gramEnd"/>
      <w:r>
        <w:t xml:space="preserve"> 2004, N 35, ст. 3607; 2005, N 1 (ч. I), ст. 25; 2006, N 1, ст. 10; 2007, N 43, ст. 5084, N 49, ст. 6070; 2008, N 9, ст. 817, N 29 (ч. I), ст. 3410, N 30 (ч. II), ст. 3616, N 52 (ч. I), ст. 6224; </w:t>
      </w:r>
      <w:proofErr w:type="gramStart"/>
      <w:r>
        <w:t>2009, N 18 (ч. I), ст. 2152, N 30, ст. 3739; 2010, N 50, ст. 6609; 2011, N 27, ст. 3880, N 30 (ч. I), ст. 4596, N 45, ст. 6329, N 47, ст. 6608, N 49 (ч. I), ст. 7033; 2012, N 29, ст. 3990, N 30, ст. 4175, N 53 (ч. I), ст. 7621;</w:t>
      </w:r>
      <w:proofErr w:type="gramEnd"/>
      <w:r>
        <w:t xml:space="preserve"> 2013, N 8, ст. 717, N 19, ст. 2331, N 27, ст. 3460, ст. 3475, ст. 3477, N 48, ст. 6160, N 52 (ч. I), ст. 6986; 2014, N 26 (ч. I), ст. 3406, N 30 (ч. I), ст. 4268, N 49 (ч. VI), ст. 6928; 2015, N 14, ст. 2008, N 27, ст. 3967) и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13.10.2004 N 1313 "Вопросы </w:t>
      </w:r>
      <w:r>
        <w:lastRenderedPageBreak/>
        <w:t xml:space="preserve">Министерства юстиции Российской Федерации" (Собрание законодательства Российской Федерации, 2004, N 42, ст. 4108; 2005, N 44, ст. 4535, N 52 (ч. III), ст. 5690; </w:t>
      </w:r>
      <w:proofErr w:type="gramStart"/>
      <w:r>
        <w:t>2006, N 12, ст. 1284, N 19, ст. 2070, N 23, ст. 2452, N 38, ст. 3975, N 39, ст. 4039; 2007, N 13, ст. 1530, N 20, ст. 2390; 2008, N 10 (ч. II), ст. 909, N 29 (ч. I), ст. 3473, N 43, ст. 4921; 2010, N 4, ст. 368, N 19, ст. 2300;</w:t>
      </w:r>
      <w:proofErr w:type="gramEnd"/>
      <w:r>
        <w:t xml:space="preserve"> </w:t>
      </w:r>
      <w:proofErr w:type="gramStart"/>
      <w:r>
        <w:t>2011, N 21, ст. 2927, ст. 2930, N 29, ст. 4420; 2012, N 8, ст. 990, N 18, ст. 2166, N 22, ст. 2759, N 38, ст. 5070, N 47, ст. 6459, N 53 (ч. II), ст. 7866; 2013, N 26, ст. 3314, N 49 (ч. VII), ст. 6396, N 52 (ч. II), ст. 7137;</w:t>
      </w:r>
      <w:proofErr w:type="gramEnd"/>
      <w:r>
        <w:t xml:space="preserve"> </w:t>
      </w:r>
      <w:proofErr w:type="gramStart"/>
      <w:r>
        <w:t>2014, N 26 (ч. II), ст. 3515, N 50, ст. 7054; 2015, N 14, ст. 2108, N 19, ст. 2806) приказываю:</w:t>
      </w:r>
      <w:proofErr w:type="gramEnd"/>
    </w:p>
    <w:p w:rsidR="00DB0DEC" w:rsidRDefault="00DB0DEC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порядок</w:t>
        </w:r>
      </w:hyperlink>
      <w:r>
        <w:t xml:space="preserve"> и сроки направления на </w:t>
      </w:r>
      <w:proofErr w:type="gramStart"/>
      <w:r>
        <w:t>освидетельствование</w:t>
      </w:r>
      <w:proofErr w:type="gramEnd"/>
      <w:r>
        <w:t xml:space="preserve"> и переосвидетельствование осужденных, являющихся инвалидами и находящихся в исправительных учреждениях, подачи указанными лицами заявлений на проведение освидетельствования или переосвидетельствования, обжалования решения федерального учреждения медико-социальной экспертизы, а также порядок организации охраны и надзора за осужденными, находящимися в исправительных учреждениях, при проведении их освидетельствования или переосвидетельствования в федеральных учреждениях медико-социальной экспертизы.</w:t>
      </w:r>
    </w:p>
    <w:p w:rsidR="00DB0DEC" w:rsidRDefault="00DB0DEC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2016 г.</w:t>
      </w:r>
    </w:p>
    <w:p w:rsidR="00DB0DEC" w:rsidRDefault="00DB0DEC">
      <w:pPr>
        <w:pStyle w:val="ConsPlusNormal"/>
        <w:jc w:val="both"/>
      </w:pPr>
    </w:p>
    <w:p w:rsidR="00DB0DEC" w:rsidRDefault="00DB0DEC">
      <w:pPr>
        <w:pStyle w:val="ConsPlusNormal"/>
        <w:jc w:val="right"/>
      </w:pPr>
      <w:r>
        <w:t>Министр</w:t>
      </w:r>
    </w:p>
    <w:p w:rsidR="00DB0DEC" w:rsidRDefault="00DB0DEC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DB0DEC" w:rsidRDefault="00DB0DEC">
      <w:pPr>
        <w:pStyle w:val="ConsPlusNormal"/>
        <w:jc w:val="both"/>
      </w:pPr>
    </w:p>
    <w:p w:rsidR="00DB0DEC" w:rsidRDefault="00DB0DEC">
      <w:pPr>
        <w:pStyle w:val="ConsPlusNormal"/>
        <w:jc w:val="both"/>
      </w:pPr>
    </w:p>
    <w:p w:rsidR="00DB0DEC" w:rsidRDefault="00DB0DEC">
      <w:pPr>
        <w:pStyle w:val="ConsPlusNormal"/>
        <w:jc w:val="both"/>
      </w:pPr>
    </w:p>
    <w:p w:rsidR="00DB0DEC" w:rsidRDefault="00DB0DEC">
      <w:pPr>
        <w:pStyle w:val="ConsPlusNormal"/>
        <w:jc w:val="both"/>
      </w:pPr>
    </w:p>
    <w:p w:rsidR="00DB0DEC" w:rsidRDefault="00DB0DEC">
      <w:pPr>
        <w:pStyle w:val="ConsPlusNormal"/>
        <w:jc w:val="both"/>
      </w:pPr>
    </w:p>
    <w:p w:rsidR="00DB0DEC" w:rsidRDefault="00DB0DEC">
      <w:pPr>
        <w:pStyle w:val="ConsPlusNormal"/>
        <w:jc w:val="right"/>
        <w:outlineLvl w:val="0"/>
      </w:pPr>
      <w:r>
        <w:t>Утверждены</w:t>
      </w:r>
    </w:p>
    <w:p w:rsidR="00DB0DEC" w:rsidRDefault="00DB0DEC">
      <w:pPr>
        <w:pStyle w:val="ConsPlusNormal"/>
        <w:jc w:val="right"/>
      </w:pPr>
      <w:r>
        <w:t>приказом Министерства юстиции</w:t>
      </w:r>
    </w:p>
    <w:p w:rsidR="00DB0DEC" w:rsidRDefault="00DB0DEC">
      <w:pPr>
        <w:pStyle w:val="ConsPlusNormal"/>
        <w:jc w:val="right"/>
      </w:pPr>
      <w:r>
        <w:t>Российской Федерации</w:t>
      </w:r>
    </w:p>
    <w:p w:rsidR="00DB0DEC" w:rsidRDefault="00DB0DEC">
      <w:pPr>
        <w:pStyle w:val="ConsPlusNormal"/>
        <w:jc w:val="right"/>
      </w:pPr>
      <w:r>
        <w:t>от 02.10.2015 N 233</w:t>
      </w:r>
    </w:p>
    <w:p w:rsidR="00DB0DEC" w:rsidRDefault="00DB0DEC">
      <w:pPr>
        <w:pStyle w:val="ConsPlusNormal"/>
        <w:jc w:val="both"/>
      </w:pPr>
    </w:p>
    <w:p w:rsidR="00DB0DEC" w:rsidRDefault="00DB0DEC">
      <w:pPr>
        <w:pStyle w:val="ConsPlusTitle"/>
        <w:jc w:val="center"/>
      </w:pPr>
      <w:bookmarkStart w:id="0" w:name="P38"/>
      <w:bookmarkEnd w:id="0"/>
      <w:r>
        <w:t>ПОРЯДОК И СРОКИ</w:t>
      </w:r>
    </w:p>
    <w:p w:rsidR="00DB0DEC" w:rsidRDefault="00DB0DEC">
      <w:pPr>
        <w:pStyle w:val="ConsPlusTitle"/>
        <w:jc w:val="center"/>
      </w:pPr>
      <w:r>
        <w:t>НАПРАВЛЕНИЯ НА ОСВИДЕТЕЛЬСТВОВАНИЕ</w:t>
      </w:r>
    </w:p>
    <w:p w:rsidR="00DB0DEC" w:rsidRDefault="00DB0DEC">
      <w:pPr>
        <w:pStyle w:val="ConsPlusTitle"/>
        <w:jc w:val="center"/>
      </w:pPr>
      <w:r>
        <w:t>И ПЕРЕОСВИДЕТЕЛЬСТВОВАНИЕ ОСУЖДЕННЫХ, ЯВЛЯЮЩИХСЯ</w:t>
      </w:r>
    </w:p>
    <w:p w:rsidR="00DB0DEC" w:rsidRDefault="00DB0DEC">
      <w:pPr>
        <w:pStyle w:val="ConsPlusTitle"/>
        <w:jc w:val="center"/>
      </w:pPr>
      <w:proofErr w:type="gramStart"/>
      <w:r>
        <w:t>ИНВАЛИДАМИ И НАХОДЯЩИХСЯ В ИСПРАВИТЕЛЬНЫХ УЧРЕЖДЕНИЯХ,</w:t>
      </w:r>
      <w:proofErr w:type="gramEnd"/>
    </w:p>
    <w:p w:rsidR="00DB0DEC" w:rsidRDefault="00DB0DEC">
      <w:pPr>
        <w:pStyle w:val="ConsPlusTitle"/>
        <w:jc w:val="center"/>
      </w:pPr>
      <w:r>
        <w:t>ПОДАЧИ УКАЗАННЫМИ ЛИЦАМИ ЗАЯВЛЕНИЙ НА ПРОВЕДЕНИЕ</w:t>
      </w:r>
    </w:p>
    <w:p w:rsidR="00DB0DEC" w:rsidRDefault="00DB0DEC">
      <w:pPr>
        <w:pStyle w:val="ConsPlusTitle"/>
        <w:jc w:val="center"/>
      </w:pPr>
      <w:r>
        <w:t>ОСВИДЕТЕЛЬСТВОВАНИЯ ИЛИ ПЕРЕОСВИДЕТЕЛЬСТВОВАНИЯ,</w:t>
      </w:r>
    </w:p>
    <w:p w:rsidR="00DB0DEC" w:rsidRDefault="00DB0DEC">
      <w:pPr>
        <w:pStyle w:val="ConsPlusTitle"/>
        <w:jc w:val="center"/>
      </w:pPr>
      <w:r>
        <w:t>ОБЖАЛОВАНИЯ РЕШЕНИЯ ФЕДЕРАЛЬНОГО УЧРЕЖДЕНИЯ</w:t>
      </w:r>
    </w:p>
    <w:p w:rsidR="00DB0DEC" w:rsidRDefault="00DB0DEC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ЭКСПЕРТИЗЫ, А ТАКЖЕ ПОРЯДОК</w:t>
      </w:r>
    </w:p>
    <w:p w:rsidR="00DB0DEC" w:rsidRDefault="00DB0DEC">
      <w:pPr>
        <w:pStyle w:val="ConsPlusTitle"/>
        <w:jc w:val="center"/>
      </w:pPr>
      <w:r>
        <w:t>ОРГАНИЗАЦИИ ОХРАНЫ И НАДЗОРА ЗА ОСУЖДЕННЫМИ,</w:t>
      </w:r>
    </w:p>
    <w:p w:rsidR="00DB0DEC" w:rsidRDefault="00DB0DEC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В ИСПРАВИТЕЛЬНЫХ УЧРЕЖДЕНИЯХ, ПРИ ПРОВЕДЕНИИ</w:t>
      </w:r>
    </w:p>
    <w:p w:rsidR="00DB0DEC" w:rsidRDefault="00DB0DEC">
      <w:pPr>
        <w:pStyle w:val="ConsPlusTitle"/>
        <w:jc w:val="center"/>
      </w:pPr>
      <w:r>
        <w:t>ИХ ОСВИДЕТЕЛЬСТВОВАНИЯ ИЛИ ПЕРЕОСВИДЕТЕЛЬСТВОВАНИЯ</w:t>
      </w:r>
    </w:p>
    <w:p w:rsidR="00DB0DEC" w:rsidRDefault="00DB0DEC">
      <w:pPr>
        <w:pStyle w:val="ConsPlusTitle"/>
        <w:jc w:val="center"/>
      </w:pPr>
      <w:r>
        <w:t xml:space="preserve">В ФЕДЕРАЛЬНЫХ УЧРЕЖДЕНИЯХ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DB0DEC" w:rsidRDefault="00DB0DEC">
      <w:pPr>
        <w:pStyle w:val="ConsPlusNormal"/>
        <w:jc w:val="both"/>
      </w:pPr>
    </w:p>
    <w:p w:rsidR="00DB0DEC" w:rsidRDefault="00DB0DEC">
      <w:pPr>
        <w:pStyle w:val="ConsPlusNormal"/>
        <w:ind w:firstLine="540"/>
        <w:jc w:val="both"/>
      </w:pPr>
      <w:r>
        <w:t xml:space="preserve">1. Порядок и сроки направления на </w:t>
      </w:r>
      <w:proofErr w:type="gramStart"/>
      <w:r>
        <w:t>освидетельствование</w:t>
      </w:r>
      <w:proofErr w:type="gramEnd"/>
      <w:r>
        <w:t xml:space="preserve"> и переосвидетельствование осужденных, являющихся инвалидами и находящихся в исправительных учреждениях (далее - осужденные), подачи указанными лицами заявлений на проведение освидетельствования или переосвидетельствования, обжалования решения федерального учреждения медико-социальной экспертизы, а также порядок организации охраны и надзора за осужденными, находящимися в исправительных учреждениях, при проведении их освидетельствования или переосвидетельствования в федеральных учреждениях </w:t>
      </w:r>
      <w:r>
        <w:lastRenderedPageBreak/>
        <w:t xml:space="preserve">медико-социальной экспертизы разработаны в соответствии </w:t>
      </w:r>
      <w:proofErr w:type="gramStart"/>
      <w:r>
        <w:t xml:space="preserve">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в целях реализации положений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03.05.2012 N 46-ФЗ "О ратификации Конвенции о правах инвалидов" (Собрание законодательства Российской Федерации, 2012, N 19, ст. 2280), а также обеспечения инвалидам из числа осужденных необходимых условий для прохождения медико-социальной экспертизы.</w:t>
      </w:r>
      <w:proofErr w:type="gramEnd"/>
    </w:p>
    <w:p w:rsidR="00DB0DEC" w:rsidRDefault="00DB0DEC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Медико-социальная</w:t>
      </w:r>
      <w:proofErr w:type="gramEnd"/>
      <w:r>
        <w:t xml:space="preserve"> экспертиза осужденных проводится в порядке, определяемом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признания лица инвалидом, утвержденными постановлением Правительства Российской Федерации от 20.02.2006 N 95 "О порядке и условиях признания лица инвалидом" (Собрание законодательства Российской Федерации, 2006, N 9, ст. 1018; 2008, N 15, ст. 1554; 2010, N 2, ст. 184; </w:t>
      </w:r>
      <w:proofErr w:type="gramStart"/>
      <w:r>
        <w:t>2012, N 7, ст. 870, N 17, ст. 1992, N 37, ст. 5002) (далее - Правила).</w:t>
      </w:r>
      <w:proofErr w:type="gramEnd"/>
    </w:p>
    <w:p w:rsidR="00DB0DEC" w:rsidRDefault="00DB0DEC">
      <w:pPr>
        <w:pStyle w:val="ConsPlusNormal"/>
        <w:spacing w:before="240"/>
        <w:ind w:firstLine="540"/>
        <w:jc w:val="both"/>
      </w:pPr>
      <w:r>
        <w:t xml:space="preserve">3. Осужденный направляется на </w:t>
      </w:r>
      <w:proofErr w:type="gramStart"/>
      <w:r>
        <w:t>медико-социальную</w:t>
      </w:r>
      <w:proofErr w:type="gramEnd"/>
      <w:r>
        <w:t xml:space="preserve"> экспертизу медицинской организацией уголовно-исполнительной системы либо органом, осуществляющим пенсионное обеспечение, либо органом социальной защиты населения.</w:t>
      </w:r>
    </w:p>
    <w:p w:rsidR="00DB0DEC" w:rsidRDefault="00DB0DEC">
      <w:pPr>
        <w:pStyle w:val="ConsPlusNormal"/>
        <w:spacing w:before="240"/>
        <w:ind w:firstLine="540"/>
        <w:jc w:val="both"/>
      </w:pPr>
      <w:r>
        <w:t xml:space="preserve">4. Медицинская организация уголовно-исполнительной системы направляет осужденного на </w:t>
      </w:r>
      <w:proofErr w:type="gramStart"/>
      <w:r>
        <w:t>медико-социальную</w:t>
      </w:r>
      <w:proofErr w:type="gramEnd"/>
      <w:r>
        <w:t xml:space="preserve"> экспертизу после проведения необходимых диагностических, лечебных и реабилитационных мероприятий при наличии данных, подтверждающих стойкое расстройство функций организма, обусловленное заболеваниями, последствиями травм или дефектами.</w:t>
      </w:r>
    </w:p>
    <w:p w:rsidR="00DB0DEC" w:rsidRDefault="00DB0DEC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медицинская организация уголовно-исполнительной системы отказала осужденному в направлении на медико-социальную экспертизу, ему выдается справка, на основании которой осужденный (его законный представитель) имеет право обратиться в федеральное учреждение медико-социальной экспертизы самостоятельно (через администрацию исправительного учреждения).</w:t>
      </w:r>
    </w:p>
    <w:p w:rsidR="00DB0DEC" w:rsidRDefault="00DB0DEC">
      <w:pPr>
        <w:pStyle w:val="ConsPlusNormal"/>
        <w:spacing w:before="240"/>
        <w:ind w:firstLine="540"/>
        <w:jc w:val="both"/>
      </w:pPr>
      <w:r>
        <w:t>6. При отсутствии документов, подтверждающих факт профессионального заболевания, трудового увечья, военной травмы или других, предусмотренных законодательством Российской Федерации обстоятельств, являющихся причиной инвалидности, администрация исправительного учреждения оказывает гражданину содействие в получении указанных документов.</w:t>
      </w:r>
    </w:p>
    <w:p w:rsidR="00DB0DEC" w:rsidRDefault="00DB0DEC">
      <w:pPr>
        <w:pStyle w:val="ConsPlusNormal"/>
        <w:spacing w:before="240"/>
        <w:ind w:firstLine="540"/>
        <w:jc w:val="both"/>
      </w:pPr>
      <w:r>
        <w:t xml:space="preserve">7. Администрация учреждения, исполняющего наказание, и работники медицинских организаций уголовно-исполнительной системы обязаны обеспечить осужденному (его законному представителю) возможность ознакомиться с </w:t>
      </w:r>
      <w:hyperlink r:id="rId12" w:history="1">
        <w:r>
          <w:rPr>
            <w:color w:val="0000FF"/>
          </w:rPr>
          <w:t>Правилами</w:t>
        </w:r>
      </w:hyperlink>
      <w:r>
        <w:t>, а также давать разъяснения (в пределах своей компетенции) осужденным по вопросам, связанным с установлением инвалидности.</w:t>
      </w:r>
    </w:p>
    <w:p w:rsidR="00DB0DEC" w:rsidRDefault="00DB0DEC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Медико-социальная</w:t>
      </w:r>
      <w:proofErr w:type="gramEnd"/>
      <w:r>
        <w:t xml:space="preserve"> экспертиза проводится по заявлению осужденного (его законного представителя), которое подается в федеральное учреждение медико-социальной экспертизы через администрацию исправительного учреждения.</w:t>
      </w:r>
    </w:p>
    <w:p w:rsidR="00DB0DEC" w:rsidRDefault="00DB0DEC">
      <w:pPr>
        <w:pStyle w:val="ConsPlusNormal"/>
        <w:spacing w:before="240"/>
        <w:ind w:firstLine="540"/>
        <w:jc w:val="both"/>
      </w:pPr>
      <w:proofErr w:type="gramStart"/>
      <w:r>
        <w:t xml:space="preserve">При поступлении от осужденного указанного заявления администрация учреждения, исполняющего наказание, направляет его в федеральное учреждение медико-социальной экспертизы с приложением направления на медико-социальную экспертизу, выданного медицинской организацией уголовно-исполнительной системы (органом, осуществляющим пенсионное обеспечение, органом социальной защиты населения), либо справки, выданной осужденному организацией, отказавшей ему в направлении на медико-социальную экспертизу, а также медицинских документов, подтверждающих нарушение </w:t>
      </w:r>
      <w:r>
        <w:lastRenderedPageBreak/>
        <w:t>здоровья.</w:t>
      </w:r>
      <w:proofErr w:type="gramEnd"/>
    </w:p>
    <w:p w:rsidR="00DB0DEC" w:rsidRDefault="00DB0DEC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осужденный не может быть доставлен в федеральное учреждение медико-социальной экспертизы по состоянию здоровья, соответствующее заключение медицинской организации уголовно-исполнительной системы направляется в федеральное учреждение медико-социальной экспертизы вместе с соответствующими медицинскими документами, и ему сообщается о месте, где может быть проведена медико-социальная экспертиза.</w:t>
      </w:r>
    </w:p>
    <w:p w:rsidR="00DB0DEC" w:rsidRDefault="00DB0DEC">
      <w:pPr>
        <w:pStyle w:val="ConsPlusNormal"/>
        <w:spacing w:before="240"/>
        <w:ind w:firstLine="540"/>
        <w:jc w:val="both"/>
      </w:pPr>
      <w:r>
        <w:t xml:space="preserve">9. Администрация исправительного учреждения обеспечивает доставление осужденного к месту проведения </w:t>
      </w:r>
      <w:proofErr w:type="gramStart"/>
      <w:r>
        <w:t>медико-социальной</w:t>
      </w:r>
      <w:proofErr w:type="gramEnd"/>
      <w:r>
        <w:t xml:space="preserve"> экспертизы (осмотра). При проведении </w:t>
      </w:r>
      <w:proofErr w:type="gramStart"/>
      <w:r>
        <w:t>медико-социальной</w:t>
      </w:r>
      <w:proofErr w:type="gramEnd"/>
      <w:r>
        <w:t xml:space="preserve"> экспертизы в федеральном учреждении медико-социальной экспертизы осужденный на период проведения медико-социальной экспертизы может быть переведен в другое исправительное учреждение либо направлен в медицинскую организацию уголовно-исполнительной системы.</w:t>
      </w:r>
    </w:p>
    <w:p w:rsidR="00DB0DEC" w:rsidRDefault="00DB0DEC">
      <w:pPr>
        <w:pStyle w:val="ConsPlusNormal"/>
        <w:spacing w:before="240"/>
        <w:ind w:firstLine="540"/>
        <w:jc w:val="both"/>
      </w:pPr>
      <w:r>
        <w:t xml:space="preserve">10. Работники медицинских организаций уголовно-исполнительной системы принимают участие в проведении </w:t>
      </w:r>
      <w:proofErr w:type="gramStart"/>
      <w:r>
        <w:t>медико-социальной</w:t>
      </w:r>
      <w:proofErr w:type="gramEnd"/>
      <w:r>
        <w:t xml:space="preserve"> экспертизы осужденного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>.</w:t>
      </w:r>
    </w:p>
    <w:p w:rsidR="00DB0DEC" w:rsidRDefault="00DB0DEC">
      <w:pPr>
        <w:pStyle w:val="ConsPlusNormal"/>
        <w:spacing w:before="240"/>
        <w:ind w:firstLine="540"/>
        <w:jc w:val="both"/>
      </w:pPr>
      <w:r>
        <w:t xml:space="preserve">11. В случаях, требующих специальных видов обследования осужденного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медицинская организация уголовно-исполнительной системы обеспечивает в пределах своей компетенции выполнение мероприятий, предусмотренных программой дополнительного обследования, и направление их результатов в федеральное учреждение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DB0DEC" w:rsidRDefault="00DB0DEC">
      <w:pPr>
        <w:pStyle w:val="ConsPlusNormal"/>
        <w:spacing w:before="240"/>
        <w:ind w:firstLine="540"/>
        <w:jc w:val="both"/>
      </w:pPr>
      <w:r>
        <w:t xml:space="preserve">12. Справка, подтверждающая факт установления инвалидности, с указанием группы инвалидности, а также индивидуальная программа реабилитации либо справка о результатах </w:t>
      </w:r>
      <w:proofErr w:type="gramStart"/>
      <w:r>
        <w:t>медико-социальной</w:t>
      </w:r>
      <w:proofErr w:type="gramEnd"/>
      <w:r>
        <w:t xml:space="preserve"> экспертизы, выданная осужденному, не признанному инвалидом, приобщаются администрацией учреждения, исполняющего наказание, к личному делу осужденного.</w:t>
      </w:r>
    </w:p>
    <w:p w:rsidR="00DB0DEC" w:rsidRDefault="00DB0DEC">
      <w:pPr>
        <w:pStyle w:val="ConsPlusNormal"/>
        <w:spacing w:before="240"/>
        <w:ind w:firstLine="540"/>
        <w:jc w:val="both"/>
      </w:pPr>
      <w:r>
        <w:t xml:space="preserve">13. Переосвидетельствование осужденного, признанного инвалидом, осуществляется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. Переосвидетельствование осужденного ранее установленного срока проводится по его личному заявлению (заявлению его законного представителя) либо по направлению организации, оказывающей лечебно-профилактическую помощь, в связи с изменением состояния здоровья либо при осуществлении федеральным учреждением </w:t>
      </w:r>
      <w:proofErr w:type="gramStart"/>
      <w:r>
        <w:t>медико-социальной</w:t>
      </w:r>
      <w:proofErr w:type="gramEnd"/>
      <w:r>
        <w:t xml:space="preserve"> экспертизы контроля за ранее принятыми решениями.</w:t>
      </w:r>
    </w:p>
    <w:p w:rsidR="00DB0DEC" w:rsidRDefault="00DB0DEC">
      <w:pPr>
        <w:pStyle w:val="ConsPlusNormal"/>
        <w:spacing w:before="240"/>
        <w:ind w:firstLine="540"/>
        <w:jc w:val="both"/>
      </w:pPr>
      <w:r>
        <w:t>14. При переосвидетельствовании осужденного администрация учреждения, исполняющего наказание, обеспечивает заблаговременное проведение необходимых диагностических и лечебных мероприятий в медицинских организациях уголовно-исполнительной системы.</w:t>
      </w:r>
    </w:p>
    <w:p w:rsidR="00DB0DEC" w:rsidRDefault="00DB0DEC">
      <w:pPr>
        <w:pStyle w:val="ConsPlusNormal"/>
        <w:spacing w:before="240"/>
        <w:ind w:firstLine="540"/>
        <w:jc w:val="both"/>
      </w:pPr>
      <w:r>
        <w:t xml:space="preserve">15. При обжаловании заключения федерального учреждения </w:t>
      </w:r>
      <w:proofErr w:type="gramStart"/>
      <w:r>
        <w:t>медико-социальной</w:t>
      </w:r>
      <w:proofErr w:type="gramEnd"/>
      <w:r>
        <w:t xml:space="preserve"> экспертизы осужденный подает соответствующее заявление через администрацию исправительного учреждения. Заявление осужденного об обжаловании решения федерального учреждения </w:t>
      </w:r>
      <w:proofErr w:type="gramStart"/>
      <w:r>
        <w:t>медико-социальной</w:t>
      </w:r>
      <w:proofErr w:type="gramEnd"/>
      <w:r>
        <w:t xml:space="preserve"> экспертизы подлежит направлению адресату (федеральное учреждение медико-социальной экспертизы) в течение двух рабочих дней.</w:t>
      </w:r>
    </w:p>
    <w:p w:rsidR="00DB0DEC" w:rsidRDefault="00DB0DEC">
      <w:pPr>
        <w:pStyle w:val="ConsPlusNormal"/>
        <w:spacing w:before="240"/>
        <w:ind w:firstLine="540"/>
        <w:jc w:val="both"/>
      </w:pPr>
      <w:r>
        <w:lastRenderedPageBreak/>
        <w:t xml:space="preserve">16. Заявления осужденного об обжаловании решения федерального учреждения </w:t>
      </w:r>
      <w:proofErr w:type="gramStart"/>
      <w:r>
        <w:t>медико-социальной</w:t>
      </w:r>
      <w:proofErr w:type="gramEnd"/>
      <w:r>
        <w:t xml:space="preserve"> экспертизы, адресованные в суд, направляются в порядке, установленном гражданским процессуальным законодательством Российской Федерации.</w:t>
      </w:r>
    </w:p>
    <w:p w:rsidR="00DB0DEC" w:rsidRDefault="00DB0DEC">
      <w:pPr>
        <w:pStyle w:val="ConsPlusNormal"/>
        <w:spacing w:before="240"/>
        <w:ind w:firstLine="540"/>
        <w:jc w:val="both"/>
      </w:pPr>
      <w:r>
        <w:t xml:space="preserve">17. При проведении освидетельствования или переосвидетельствования осужденных в федеральных учреждениях </w:t>
      </w:r>
      <w:proofErr w:type="gramStart"/>
      <w:r>
        <w:t>медико-социальной</w:t>
      </w:r>
      <w:proofErr w:type="gramEnd"/>
      <w:r>
        <w:t xml:space="preserve"> экспертизы администрацией исправительного учреждения обеспечиваются охрана и надзор за указанными лицами в целях обеспечения безопасности работников федерального учреждения медико-социальной экспертизы, а также иных лиц.</w:t>
      </w:r>
    </w:p>
    <w:p w:rsidR="00DB0DEC" w:rsidRDefault="00DB0DEC">
      <w:pPr>
        <w:pStyle w:val="ConsPlusNormal"/>
        <w:jc w:val="both"/>
      </w:pPr>
    </w:p>
    <w:p w:rsidR="00DB0DEC" w:rsidRDefault="00DB0DEC">
      <w:pPr>
        <w:pStyle w:val="ConsPlusNormal"/>
        <w:jc w:val="both"/>
      </w:pPr>
    </w:p>
    <w:p w:rsidR="00DB0DEC" w:rsidRDefault="00DB0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1" w:name="_GoBack"/>
      <w:bookmarkEnd w:id="1"/>
    </w:p>
    <w:sectPr w:rsidR="00A401DB" w:rsidSect="00E2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EC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0DEC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DE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B0DE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B0DEC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DE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B0DE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B0DE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10D6F0786D2EEE5FB2D9AA189787F599E7664361510C68F9C8AAF33278A80AEC94423D0C74DB1wCb2O" TargetMode="External"/><Relationship Id="rId13" Type="http://schemas.openxmlformats.org/officeDocument/2006/relationships/hyperlink" Target="consultantplus://offline/ref=1C710D6F0786D2EEE5FB2D9AA189787F599F706A361410C68F9C8AAF33278A80AEC94423D0C74DB4wCb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710D6F0786D2EEE5FB2D9AA189787F599E746A371B10C68F9C8AAF33278A80AEC944w2b0O" TargetMode="External"/><Relationship Id="rId12" Type="http://schemas.openxmlformats.org/officeDocument/2006/relationships/hyperlink" Target="consultantplus://offline/ref=1C710D6F0786D2EEE5FB2D9AA189787F599F706A361410C68F9C8AAF33278A80AEC94423D0C74DB4wCb6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10D6F0786D2EEE5FB2D9AA189787F599D726F361710C68F9C8AAF33278A80AEC94423D0C3w4bFO" TargetMode="External"/><Relationship Id="rId11" Type="http://schemas.openxmlformats.org/officeDocument/2006/relationships/hyperlink" Target="consultantplus://offline/ref=1C710D6F0786D2EEE5FB2D9AA189787F599F706A361410C68F9C8AAF33278A80AEC94423D0C74DB4wCb6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710D6F0786D2EEE5FB2D9AA189787F5A9D7A6E351210C68F9C8AAF33w2b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10D6F0786D2EEE5FB2D9AA189787F599E746A371B10C68F9C8AAF33278A80AEC944w2b0O" TargetMode="External"/><Relationship Id="rId14" Type="http://schemas.openxmlformats.org/officeDocument/2006/relationships/hyperlink" Target="consultantplus://offline/ref=1C710D6F0786D2EEE5FB2D9AA189787F599F706A361410C68F9C8AAF33278A80AEC94423D0C74DB2wCb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2017-09-25T14:27:00Z</dcterms:created>
  <dcterms:modified xsi:type="dcterms:W3CDTF">2017-09-25T14:28:00Z</dcterms:modified>
</cp:coreProperties>
</file>