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2AE" w:rsidRDefault="00A842A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842AE" w:rsidRDefault="00A842AE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A842A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842AE" w:rsidRDefault="00A842AE">
            <w:pPr>
              <w:pStyle w:val="ConsPlusNormal"/>
            </w:pPr>
            <w:r>
              <w:t>23 апреля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842AE" w:rsidRDefault="00A842AE">
            <w:pPr>
              <w:pStyle w:val="ConsPlusNormal"/>
              <w:jc w:val="right"/>
            </w:pPr>
            <w:r>
              <w:t>N 97-ФЗ</w:t>
            </w:r>
          </w:p>
        </w:tc>
      </w:tr>
    </w:tbl>
    <w:p w:rsidR="00A842AE" w:rsidRDefault="00A842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42AE" w:rsidRDefault="00A842AE">
      <w:pPr>
        <w:pStyle w:val="ConsPlusNormal"/>
        <w:jc w:val="both"/>
      </w:pPr>
    </w:p>
    <w:p w:rsidR="00A842AE" w:rsidRDefault="00A842AE">
      <w:pPr>
        <w:pStyle w:val="ConsPlusTitle"/>
        <w:jc w:val="center"/>
      </w:pPr>
      <w:r>
        <w:t>РОССИЙСКАЯ ФЕДЕРАЦИЯ</w:t>
      </w:r>
    </w:p>
    <w:p w:rsidR="00A842AE" w:rsidRDefault="00A842AE">
      <w:pPr>
        <w:pStyle w:val="ConsPlusTitle"/>
        <w:jc w:val="both"/>
      </w:pPr>
    </w:p>
    <w:p w:rsidR="00A842AE" w:rsidRDefault="00A842AE">
      <w:pPr>
        <w:pStyle w:val="ConsPlusTitle"/>
        <w:jc w:val="center"/>
      </w:pPr>
      <w:r>
        <w:t>ФЕДЕРАЛЬНЫЙ ЗАКОН</w:t>
      </w:r>
    </w:p>
    <w:p w:rsidR="00A842AE" w:rsidRDefault="00A842AE">
      <w:pPr>
        <w:pStyle w:val="ConsPlusTitle"/>
        <w:jc w:val="both"/>
      </w:pPr>
    </w:p>
    <w:p w:rsidR="00A842AE" w:rsidRDefault="00A842AE">
      <w:pPr>
        <w:pStyle w:val="ConsPlusTitle"/>
        <w:jc w:val="center"/>
      </w:pPr>
      <w:r>
        <w:t>О ВНЕСЕНИИ ИЗМЕНЕНИЙ</w:t>
      </w:r>
    </w:p>
    <w:p w:rsidR="00A842AE" w:rsidRDefault="00A842AE">
      <w:pPr>
        <w:pStyle w:val="ConsPlusTitle"/>
        <w:jc w:val="center"/>
      </w:pPr>
      <w:r>
        <w:t>В СТАТЬИ 24.7</w:t>
      </w:r>
      <w:proofErr w:type="gramStart"/>
      <w:r>
        <w:t xml:space="preserve"> И</w:t>
      </w:r>
      <w:proofErr w:type="gramEnd"/>
      <w:r>
        <w:t xml:space="preserve"> 32.4 КОДЕКСА РОССИЙСКОЙ ФЕДЕРАЦИИ</w:t>
      </w:r>
    </w:p>
    <w:p w:rsidR="00A842AE" w:rsidRDefault="00A842AE">
      <w:pPr>
        <w:pStyle w:val="ConsPlusTitle"/>
        <w:jc w:val="center"/>
      </w:pPr>
      <w:r>
        <w:t>ОБ АДМИНИСТРАТИВНЫХ ПРАВОНАРУШЕНИЯХ</w:t>
      </w:r>
    </w:p>
    <w:p w:rsidR="00A842AE" w:rsidRDefault="00A842AE">
      <w:pPr>
        <w:pStyle w:val="ConsPlusNormal"/>
        <w:jc w:val="both"/>
      </w:pPr>
    </w:p>
    <w:p w:rsidR="00A842AE" w:rsidRDefault="00A842AE">
      <w:pPr>
        <w:pStyle w:val="ConsPlusNormal"/>
        <w:jc w:val="right"/>
      </w:pPr>
      <w:proofErr w:type="gramStart"/>
      <w:r>
        <w:t>Принят</w:t>
      </w:r>
      <w:proofErr w:type="gramEnd"/>
    </w:p>
    <w:p w:rsidR="00A842AE" w:rsidRDefault="00A842AE">
      <w:pPr>
        <w:pStyle w:val="ConsPlusNormal"/>
        <w:jc w:val="right"/>
      </w:pPr>
      <w:r>
        <w:t>Государственной Думой</w:t>
      </w:r>
    </w:p>
    <w:p w:rsidR="00A842AE" w:rsidRDefault="00A842AE">
      <w:pPr>
        <w:pStyle w:val="ConsPlusNormal"/>
        <w:jc w:val="right"/>
      </w:pPr>
      <w:r>
        <w:t>10 апреля 2018 года</w:t>
      </w:r>
    </w:p>
    <w:p w:rsidR="00A842AE" w:rsidRDefault="00A842AE">
      <w:pPr>
        <w:pStyle w:val="ConsPlusNormal"/>
        <w:jc w:val="both"/>
      </w:pPr>
    </w:p>
    <w:p w:rsidR="00A842AE" w:rsidRDefault="00A842AE">
      <w:pPr>
        <w:pStyle w:val="ConsPlusNormal"/>
        <w:jc w:val="right"/>
      </w:pPr>
      <w:r>
        <w:t>Одобрен</w:t>
      </w:r>
    </w:p>
    <w:p w:rsidR="00A842AE" w:rsidRDefault="00A842AE">
      <w:pPr>
        <w:pStyle w:val="ConsPlusNormal"/>
        <w:jc w:val="right"/>
      </w:pPr>
      <w:r>
        <w:t>Советом Федерации</w:t>
      </w:r>
    </w:p>
    <w:p w:rsidR="00A842AE" w:rsidRDefault="00A842AE">
      <w:pPr>
        <w:pStyle w:val="ConsPlusNormal"/>
        <w:jc w:val="right"/>
      </w:pPr>
      <w:r>
        <w:t>18 апреля 2018 года</w:t>
      </w:r>
    </w:p>
    <w:p w:rsidR="00A842AE" w:rsidRDefault="00A842AE">
      <w:pPr>
        <w:pStyle w:val="ConsPlusNormal"/>
        <w:jc w:val="both"/>
      </w:pPr>
    </w:p>
    <w:p w:rsidR="00A842AE" w:rsidRDefault="00A842AE">
      <w:pPr>
        <w:pStyle w:val="ConsPlusNormal"/>
        <w:ind w:firstLine="540"/>
        <w:jc w:val="both"/>
      </w:pPr>
      <w:r>
        <w:t xml:space="preserve">Внести в </w:t>
      </w:r>
      <w:hyperlink r:id="rId5" w:history="1">
        <w:r>
          <w:rPr>
            <w:color w:val="0000FF"/>
          </w:rPr>
          <w:t>Кодекс</w:t>
        </w:r>
      </w:hyperlink>
      <w:r>
        <w:t xml:space="preserve"> Российской Федерации об административных правонарушениях (Собрание законодательства Российской Федерации, 2002, N 1, ст. 1; 2006, N 1, ст. 4; N 18, ст. 1907; 2007, N 41, ст. 4845; 2010, N 11, ст. 1169; 2011, N 1, ст. 10; N 29, ст. 4289; 2013, N 14, ст. 1641; </w:t>
      </w:r>
      <w:proofErr w:type="gramStart"/>
      <w:r>
        <w:t>N 30, ст. 4028; 2015, N 1, ст. 47; 2016, N 27, ст. 4160; 2017, N 50, ст. 7556) следующие изменения:</w:t>
      </w:r>
      <w:proofErr w:type="gramEnd"/>
    </w:p>
    <w:p w:rsidR="00A842AE" w:rsidRDefault="00A842AE">
      <w:pPr>
        <w:pStyle w:val="ConsPlusNormal"/>
        <w:spacing w:before="220"/>
        <w:ind w:firstLine="540"/>
        <w:jc w:val="both"/>
      </w:pPr>
      <w:r>
        <w:t xml:space="preserve">1) в </w:t>
      </w:r>
      <w:hyperlink r:id="rId6" w:history="1">
        <w:r>
          <w:rPr>
            <w:color w:val="0000FF"/>
          </w:rPr>
          <w:t>статье 24.7</w:t>
        </w:r>
      </w:hyperlink>
      <w:r>
        <w:t>:</w:t>
      </w:r>
    </w:p>
    <w:p w:rsidR="00A842AE" w:rsidRDefault="00A842AE">
      <w:pPr>
        <w:pStyle w:val="ConsPlusNormal"/>
        <w:spacing w:before="220"/>
        <w:ind w:firstLine="540"/>
        <w:jc w:val="both"/>
      </w:pPr>
      <w:r>
        <w:t xml:space="preserve">а) </w:t>
      </w:r>
      <w:hyperlink r:id="rId7" w:history="1">
        <w:r>
          <w:rPr>
            <w:color w:val="0000FF"/>
          </w:rPr>
          <w:t>часть 2</w:t>
        </w:r>
      </w:hyperlink>
      <w:r>
        <w:t xml:space="preserve"> дополнить словами ", за исключением случаев, предусмотренных частью 3 настоящей статьи";</w:t>
      </w:r>
    </w:p>
    <w:p w:rsidR="00A842AE" w:rsidRDefault="00A842AE">
      <w:pPr>
        <w:pStyle w:val="ConsPlusNormal"/>
        <w:spacing w:before="220"/>
        <w:ind w:firstLine="540"/>
        <w:jc w:val="both"/>
      </w:pPr>
      <w:r>
        <w:t xml:space="preserve">б) </w:t>
      </w:r>
      <w:hyperlink r:id="rId8" w:history="1">
        <w:r>
          <w:rPr>
            <w:color w:val="0000FF"/>
          </w:rPr>
          <w:t>часть 3</w:t>
        </w:r>
      </w:hyperlink>
      <w:r>
        <w:t xml:space="preserve"> изложить в следующей редакции:</w:t>
      </w:r>
    </w:p>
    <w:p w:rsidR="00A842AE" w:rsidRDefault="00A842AE">
      <w:pPr>
        <w:pStyle w:val="ConsPlusNormal"/>
        <w:spacing w:before="220"/>
        <w:ind w:firstLine="540"/>
        <w:jc w:val="both"/>
      </w:pPr>
      <w:r>
        <w:t xml:space="preserve">"3. Издержки по делу об административном правонарушении, совершенном юридическим лицом или индивидуальным предпринимателем, относятся на счет указанных лиц, за исключением сумм, выплаченных переводчику. </w:t>
      </w:r>
      <w:proofErr w:type="gramStart"/>
      <w:r>
        <w:t>Суммы, выплаченные переводчику в связи с рассмотрением дела об административном правонарушении, совершенном юридическим лицом или индивидуальным предпринимателем и предусмотренном настоящим Кодексом, относятся на счет федерального бюджета, а издержки по делу об административном правонарушении, совершенном юридическим лицом или индивидуальным предпринимателем и предусмотренном законом субъекта Российской Федерации, - на счет бюджета соответствующего субъекта Российской Федерации.</w:t>
      </w:r>
      <w:proofErr w:type="gramEnd"/>
    </w:p>
    <w:p w:rsidR="00A842AE" w:rsidRDefault="00A842AE">
      <w:pPr>
        <w:pStyle w:val="ConsPlusNormal"/>
        <w:spacing w:before="220"/>
        <w:ind w:firstLine="540"/>
        <w:jc w:val="both"/>
      </w:pPr>
      <w:proofErr w:type="gramStart"/>
      <w:r>
        <w:t>В случае прекращения производства по делу об административном правонарушении в отношении юридического лица или индивидуального предпринимателя при наличии обстоятельств, предусмотренных пунктами 1 - 3, 5, 7, 8, 8.1 части 1 статьи 24.5 настоящего Кодекса, издержки по делу об административном правонарушении относятся на счет федерального бюджета, а в случае прекращения производства по делу об административном правонарушении, предусмотренном законом субъекта Российской Федерации, в</w:t>
      </w:r>
      <w:proofErr w:type="gramEnd"/>
      <w:r>
        <w:t xml:space="preserve"> </w:t>
      </w:r>
      <w:proofErr w:type="gramStart"/>
      <w:r>
        <w:t>отношении</w:t>
      </w:r>
      <w:proofErr w:type="gramEnd"/>
      <w:r>
        <w:t xml:space="preserve"> юридического лица или индивидуального предпринимателя при наличии указанных обстоятельств - на счет бюджета соответствующего субъекта Российской Федерации.";</w:t>
      </w:r>
    </w:p>
    <w:p w:rsidR="00A842AE" w:rsidRDefault="00A842AE">
      <w:pPr>
        <w:pStyle w:val="ConsPlusNormal"/>
        <w:spacing w:before="220"/>
        <w:ind w:firstLine="540"/>
        <w:jc w:val="both"/>
      </w:pPr>
      <w:r>
        <w:t xml:space="preserve">2) в </w:t>
      </w:r>
      <w:hyperlink r:id="rId9" w:history="1">
        <w:r>
          <w:rPr>
            <w:color w:val="0000FF"/>
          </w:rPr>
          <w:t>части 1.1 статьи 32.4</w:t>
        </w:r>
      </w:hyperlink>
      <w:r>
        <w:t xml:space="preserve"> слова "в области таможенного дела" исключить, после слова "предусмотрена" дополнить словами "статьей 14.10 или".</w:t>
      </w:r>
    </w:p>
    <w:p w:rsidR="00A842AE" w:rsidRDefault="00A842AE">
      <w:pPr>
        <w:pStyle w:val="ConsPlusNormal"/>
        <w:jc w:val="both"/>
      </w:pPr>
    </w:p>
    <w:p w:rsidR="00A842AE" w:rsidRDefault="00A842AE">
      <w:pPr>
        <w:pStyle w:val="ConsPlusNormal"/>
        <w:jc w:val="right"/>
      </w:pPr>
      <w:r>
        <w:t>Президент</w:t>
      </w:r>
    </w:p>
    <w:p w:rsidR="00A842AE" w:rsidRDefault="00A842AE">
      <w:pPr>
        <w:pStyle w:val="ConsPlusNormal"/>
        <w:jc w:val="right"/>
      </w:pPr>
      <w:r>
        <w:t>Российской Федерации</w:t>
      </w:r>
    </w:p>
    <w:p w:rsidR="00A842AE" w:rsidRDefault="00A842AE">
      <w:pPr>
        <w:pStyle w:val="ConsPlusNormal"/>
        <w:jc w:val="right"/>
      </w:pPr>
      <w:r>
        <w:t>В.ПУТИН</w:t>
      </w:r>
    </w:p>
    <w:p w:rsidR="00A842AE" w:rsidRDefault="00A842AE">
      <w:pPr>
        <w:pStyle w:val="ConsPlusNormal"/>
      </w:pPr>
      <w:r>
        <w:t>Москва, Кремль</w:t>
      </w:r>
    </w:p>
    <w:p w:rsidR="00A842AE" w:rsidRDefault="00A842AE">
      <w:pPr>
        <w:pStyle w:val="ConsPlusNormal"/>
        <w:spacing w:before="220"/>
      </w:pPr>
      <w:r>
        <w:t>23 апреля 2018 года</w:t>
      </w:r>
    </w:p>
    <w:p w:rsidR="00A842AE" w:rsidRDefault="00A842AE">
      <w:pPr>
        <w:pStyle w:val="ConsPlusNormal"/>
        <w:spacing w:before="220"/>
      </w:pPr>
      <w:r>
        <w:t>N 97-ФЗ</w:t>
      </w:r>
    </w:p>
    <w:p w:rsidR="00A842AE" w:rsidRDefault="00A842AE">
      <w:pPr>
        <w:pStyle w:val="ConsPlusNormal"/>
        <w:jc w:val="both"/>
      </w:pPr>
    </w:p>
    <w:p w:rsidR="00A842AE" w:rsidRDefault="00A842AE">
      <w:pPr>
        <w:pStyle w:val="ConsPlusNormal"/>
        <w:jc w:val="both"/>
      </w:pPr>
    </w:p>
    <w:p w:rsidR="00A842AE" w:rsidRDefault="00A842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49B2" w:rsidRDefault="002749B2"/>
    <w:sectPr w:rsidR="002749B2" w:rsidSect="00333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grammar="clean"/>
  <w:defaultTabStop w:val="708"/>
  <w:characterSpacingControl w:val="doNotCompress"/>
  <w:compat/>
  <w:rsids>
    <w:rsidRoot w:val="00A842AE"/>
    <w:rsid w:val="00080734"/>
    <w:rsid w:val="001059FC"/>
    <w:rsid w:val="00194640"/>
    <w:rsid w:val="002749B2"/>
    <w:rsid w:val="003822C2"/>
    <w:rsid w:val="00491815"/>
    <w:rsid w:val="00495E99"/>
    <w:rsid w:val="005302B2"/>
    <w:rsid w:val="006408C8"/>
    <w:rsid w:val="00672B86"/>
    <w:rsid w:val="006C6470"/>
    <w:rsid w:val="007632E4"/>
    <w:rsid w:val="007A282A"/>
    <w:rsid w:val="007B58BB"/>
    <w:rsid w:val="007C28A1"/>
    <w:rsid w:val="008061A1"/>
    <w:rsid w:val="00835EC5"/>
    <w:rsid w:val="00856EBF"/>
    <w:rsid w:val="009249CE"/>
    <w:rsid w:val="00A842AE"/>
    <w:rsid w:val="00AB18E6"/>
    <w:rsid w:val="00B824EF"/>
    <w:rsid w:val="00C13D41"/>
    <w:rsid w:val="00C502C6"/>
    <w:rsid w:val="00D659CB"/>
    <w:rsid w:val="00EB055D"/>
    <w:rsid w:val="00FB0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2E4"/>
  </w:style>
  <w:style w:type="paragraph" w:styleId="1">
    <w:name w:val="heading 1"/>
    <w:basedOn w:val="a"/>
    <w:next w:val="a"/>
    <w:link w:val="10"/>
    <w:uiPriority w:val="9"/>
    <w:qFormat/>
    <w:rsid w:val="007632E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2E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32E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32E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32E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32E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32E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32E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32E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32E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632E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632E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632E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632E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7632E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7632E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632E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632E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632E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632E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632E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632E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632E4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7632E4"/>
    <w:rPr>
      <w:b/>
      <w:bCs/>
      <w:spacing w:val="0"/>
    </w:rPr>
  </w:style>
  <w:style w:type="character" w:styleId="a9">
    <w:name w:val="Emphasis"/>
    <w:uiPriority w:val="20"/>
    <w:qFormat/>
    <w:rsid w:val="007632E4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7632E4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7632E4"/>
  </w:style>
  <w:style w:type="paragraph" w:styleId="ac">
    <w:name w:val="List Paragraph"/>
    <w:basedOn w:val="a"/>
    <w:uiPriority w:val="34"/>
    <w:qFormat/>
    <w:rsid w:val="007632E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632E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632E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7632E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7632E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7632E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7632E4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7632E4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7632E4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7632E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7632E4"/>
    <w:pPr>
      <w:outlineLvl w:val="9"/>
    </w:pPr>
  </w:style>
  <w:style w:type="paragraph" w:customStyle="1" w:styleId="ConsPlusNormal">
    <w:name w:val="ConsPlusNormal"/>
    <w:rsid w:val="00A842AE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Cs w:val="20"/>
      <w:lang w:val="ru-RU" w:eastAsia="ru-RU" w:bidi="ar-SA"/>
    </w:rPr>
  </w:style>
  <w:style w:type="paragraph" w:customStyle="1" w:styleId="ConsPlusTitle">
    <w:name w:val="ConsPlusTitle"/>
    <w:rsid w:val="00A842AE"/>
    <w:pPr>
      <w:widowControl w:val="0"/>
      <w:autoSpaceDE w:val="0"/>
      <w:autoSpaceDN w:val="0"/>
      <w:ind w:firstLine="0"/>
    </w:pPr>
    <w:rPr>
      <w:rFonts w:ascii="Calibri" w:eastAsia="Times New Roman" w:hAnsi="Calibri" w:cs="Calibri"/>
      <w:b/>
      <w:szCs w:val="20"/>
      <w:lang w:val="ru-RU" w:eastAsia="ru-RU" w:bidi="ar-SA"/>
    </w:rPr>
  </w:style>
  <w:style w:type="paragraph" w:customStyle="1" w:styleId="ConsPlusTitlePage">
    <w:name w:val="ConsPlusTitlePage"/>
    <w:rsid w:val="00A842AE"/>
    <w:pPr>
      <w:widowControl w:val="0"/>
      <w:autoSpaceDE w:val="0"/>
      <w:autoSpaceDN w:val="0"/>
      <w:ind w:firstLine="0"/>
    </w:pPr>
    <w:rPr>
      <w:rFonts w:ascii="Tahoma" w:eastAsia="Times New Roman" w:hAnsi="Tahoma" w:cs="Tahoma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A29B1EC741DBADFDEBF17BE8D676A18861998C49B7641675B75998E6FB9F2CC20DEAB42F8E2654Q4e8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FA29B1EC741DBADFDEBF17BE8D676A18861998C49B7641675B75998E6FB9F2CC20DEAB42F8E2654Q4e9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A29B1EC741DBADFDEBF17BE8D676A18861998C49B7641675B75998E6FB9F2CC20DEAB42F8E2654Q4eD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FA29B1EC741DBADFDEBF17BE8D676A18861998C49B7641675B75998E6QFeB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FA29B1EC741DBADFDEBF17BE8D676A18861998C49B7641675B75998E6FB9F2CC20DEAB6268AQ2e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2018-07-02T08:30:00Z</dcterms:created>
  <dcterms:modified xsi:type="dcterms:W3CDTF">2018-07-02T08:30:00Z</dcterms:modified>
</cp:coreProperties>
</file>