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6" w:rsidRDefault="003C61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106" w:rsidRDefault="003C6106">
      <w:pPr>
        <w:pStyle w:val="ConsPlusNormal"/>
        <w:jc w:val="both"/>
        <w:outlineLvl w:val="0"/>
      </w:pPr>
    </w:p>
    <w:p w:rsidR="003C6106" w:rsidRDefault="003C6106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3C6106" w:rsidRDefault="003C6106">
      <w:pPr>
        <w:pStyle w:val="ConsPlusTitle"/>
        <w:jc w:val="center"/>
      </w:pPr>
    </w:p>
    <w:p w:rsidR="003C6106" w:rsidRDefault="003C6106">
      <w:pPr>
        <w:pStyle w:val="ConsPlusTitle"/>
        <w:jc w:val="center"/>
      </w:pPr>
      <w:r>
        <w:t>ПОСТАНОВЛЕНИЕ</w:t>
      </w:r>
    </w:p>
    <w:p w:rsidR="003C6106" w:rsidRDefault="003C6106">
      <w:pPr>
        <w:pStyle w:val="ConsPlusTitle"/>
        <w:jc w:val="center"/>
      </w:pPr>
      <w:r>
        <w:t>от 13 февраля 2018 г. N 67-пп</w:t>
      </w:r>
    </w:p>
    <w:p w:rsidR="003C6106" w:rsidRDefault="003C6106">
      <w:pPr>
        <w:pStyle w:val="ConsPlusTitle"/>
        <w:jc w:val="center"/>
      </w:pPr>
    </w:p>
    <w:p w:rsidR="003C6106" w:rsidRDefault="003C6106">
      <w:pPr>
        <w:pStyle w:val="ConsPlusTitle"/>
        <w:jc w:val="center"/>
      </w:pPr>
      <w:r>
        <w:t>ОБ УТВЕРЖДЕНИИ ПОРЯДКА ИНФОРМИРОВАНИЯ СОБСТВЕННИКОВ</w:t>
      </w:r>
    </w:p>
    <w:p w:rsidR="003C6106" w:rsidRDefault="003C6106">
      <w:pPr>
        <w:pStyle w:val="ConsPlusTitle"/>
        <w:jc w:val="center"/>
      </w:pPr>
      <w:r>
        <w:t>ПОМЕЩЕНИЙ В МНОГОКВАРТИРНЫХ ДОМАХ И ОРГАНИЗАЦИЙ,</w:t>
      </w:r>
    </w:p>
    <w:p w:rsidR="003C6106" w:rsidRDefault="003C6106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УПРАВЛЕНИЕ МНОГОКВАРТИРНЫМИ ДОМАМИ,</w:t>
      </w:r>
    </w:p>
    <w:p w:rsidR="003C6106" w:rsidRDefault="003C6106">
      <w:pPr>
        <w:pStyle w:val="ConsPlusTitle"/>
        <w:jc w:val="center"/>
      </w:pPr>
      <w:r>
        <w:t>О СОДЕРЖАНИИ РЕГИОНАЛЬНОЙ ПРОГРАММЫ КАПИТАЛЬНОГО РЕМОНТА</w:t>
      </w:r>
    </w:p>
    <w:p w:rsidR="003C6106" w:rsidRDefault="003C6106">
      <w:pPr>
        <w:pStyle w:val="ConsPlusTitle"/>
        <w:jc w:val="center"/>
      </w:pPr>
      <w:r>
        <w:t>ОБЩЕГО ИМУЩЕСТВА В МНОГОКВАРТИРНЫХ ДОМАХ И КРИТЕРИЯХ ОЦЕНКИ</w:t>
      </w:r>
    </w:p>
    <w:p w:rsidR="003C6106" w:rsidRDefault="003C6106">
      <w:pPr>
        <w:pStyle w:val="ConsPlusTitle"/>
        <w:jc w:val="center"/>
      </w:pPr>
      <w:r>
        <w:t>СОСТОЯНИЯ МНОГОКВАРТИРНЫХ ДОМОВ, НА ОСНОВАНИИ КОТОРЫХ</w:t>
      </w:r>
    </w:p>
    <w:p w:rsidR="003C6106" w:rsidRDefault="003C6106">
      <w:pPr>
        <w:pStyle w:val="ConsPlusTitle"/>
        <w:jc w:val="center"/>
      </w:pPr>
      <w:r>
        <w:t>ОПРЕДЕЛЯЕТСЯ ОЧЕРЕДНОСТЬ ПРОВЕДЕНИЯ КАПИТАЛЬНОГО РЕМОНТА</w:t>
      </w: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части 1 статьи 167</w:t>
        </w:r>
      </w:hyperlink>
      <w:r>
        <w:t xml:space="preserve"> Жилищного кодекса Российской Федерации Правительство Архангельской области постановляет:</w:t>
      </w:r>
    </w:p>
    <w:p w:rsidR="003C6106" w:rsidRDefault="003C610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ремонта.</w:t>
      </w:r>
      <w:proofErr w:type="gramEnd"/>
    </w:p>
    <w:p w:rsidR="003C6106" w:rsidRDefault="003C610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right"/>
      </w:pPr>
      <w:r>
        <w:t>Первый заместитель Губернатора</w:t>
      </w:r>
    </w:p>
    <w:p w:rsidR="003C6106" w:rsidRDefault="003C6106">
      <w:pPr>
        <w:pStyle w:val="ConsPlusNormal"/>
        <w:jc w:val="right"/>
      </w:pPr>
      <w:r>
        <w:t>Архангельской области -</w:t>
      </w:r>
    </w:p>
    <w:p w:rsidR="003C6106" w:rsidRDefault="003C6106">
      <w:pPr>
        <w:pStyle w:val="ConsPlusNormal"/>
        <w:jc w:val="right"/>
      </w:pPr>
      <w:r>
        <w:t>председатель Правительства</w:t>
      </w:r>
    </w:p>
    <w:p w:rsidR="003C6106" w:rsidRDefault="003C6106">
      <w:pPr>
        <w:pStyle w:val="ConsPlusNormal"/>
        <w:jc w:val="right"/>
      </w:pPr>
      <w:r>
        <w:t>Архангельской области</w:t>
      </w:r>
    </w:p>
    <w:p w:rsidR="003C6106" w:rsidRDefault="003C6106">
      <w:pPr>
        <w:pStyle w:val="ConsPlusNormal"/>
        <w:jc w:val="right"/>
      </w:pPr>
      <w:r>
        <w:t>А.В.АЛСУФЬЕВ</w:t>
      </w: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right"/>
        <w:outlineLvl w:val="0"/>
      </w:pPr>
      <w:r>
        <w:t>Утвержден</w:t>
      </w:r>
    </w:p>
    <w:p w:rsidR="003C6106" w:rsidRDefault="003C6106">
      <w:pPr>
        <w:pStyle w:val="ConsPlusNormal"/>
        <w:jc w:val="right"/>
      </w:pPr>
      <w:r>
        <w:t>постановлением Правительства</w:t>
      </w:r>
    </w:p>
    <w:p w:rsidR="003C6106" w:rsidRDefault="003C6106">
      <w:pPr>
        <w:pStyle w:val="ConsPlusNormal"/>
        <w:jc w:val="right"/>
      </w:pPr>
      <w:r>
        <w:t>Архангельской области</w:t>
      </w:r>
    </w:p>
    <w:p w:rsidR="003C6106" w:rsidRDefault="003C6106">
      <w:pPr>
        <w:pStyle w:val="ConsPlusNormal"/>
        <w:jc w:val="right"/>
      </w:pPr>
      <w:r>
        <w:t>от 13.02.2018 N 67-пп</w:t>
      </w: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Title"/>
        <w:jc w:val="center"/>
      </w:pPr>
      <w:bookmarkStart w:id="0" w:name="P33"/>
      <w:bookmarkEnd w:id="0"/>
      <w:r>
        <w:t>ПОРЯДОК</w:t>
      </w:r>
    </w:p>
    <w:p w:rsidR="003C6106" w:rsidRDefault="003C6106">
      <w:pPr>
        <w:pStyle w:val="ConsPlusTitle"/>
        <w:jc w:val="center"/>
      </w:pPr>
      <w:r>
        <w:t xml:space="preserve">ИНФОРМИРОВАНИЯ СОБСТВЕННИКОВ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3C6106" w:rsidRDefault="003C6106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ОРГАНИЗАЦИЙ, ОСУЩЕСТВЛЯЮЩИХ УПРАВЛЕНИЕ</w:t>
      </w:r>
    </w:p>
    <w:p w:rsidR="003C6106" w:rsidRDefault="003C6106">
      <w:pPr>
        <w:pStyle w:val="ConsPlusTitle"/>
        <w:jc w:val="center"/>
      </w:pPr>
      <w:r>
        <w:t>МНОГОКВАРТИРНЫМИ ДОМАМИ, О СОДЕРЖАНИИ РЕГИОНАЛЬНОЙ ПРОГРАММЫ</w:t>
      </w:r>
    </w:p>
    <w:p w:rsidR="003C6106" w:rsidRDefault="003C6106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3C6106" w:rsidRDefault="003C6106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КРИТЕРИЯХ ОЦЕНКИ СОСТОЯНИЯ МНОГОКВАРТИРНЫХ ДОМОВ,</w:t>
      </w:r>
    </w:p>
    <w:p w:rsidR="003C6106" w:rsidRDefault="003C6106">
      <w:pPr>
        <w:pStyle w:val="ConsPlusTitle"/>
        <w:jc w:val="center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ОПРЕДЕЛЯЕТСЯ ОЧЕРЕДНОСТЬ ПРОВЕДЕНИЯ</w:t>
      </w:r>
    </w:p>
    <w:p w:rsidR="003C6106" w:rsidRDefault="003C6106">
      <w:pPr>
        <w:pStyle w:val="ConsPlusTitle"/>
        <w:jc w:val="center"/>
      </w:pPr>
      <w:r>
        <w:t>КАПИТАЛЬНОГО РЕМОНТА</w:t>
      </w: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6" w:history="1">
        <w:r>
          <w:rPr>
            <w:color w:val="0000FF"/>
          </w:rPr>
          <w:t>пунктом 9 части 1 статьи 167</w:t>
        </w:r>
      </w:hyperlink>
      <w:r>
        <w:t xml:space="preserve"> Жилищного кодекса Российской Федерации, устанавливает порядок информирования собственников помещений в многоквартирных домах и организаций, осуществляющих </w:t>
      </w:r>
      <w:r>
        <w:lastRenderedPageBreak/>
        <w:t>управление многоквартирными домами, о содержании региональной программы капитального ремонта общего имущества в многоквартирных домах, расположенных на территории Архангельской области (далее соответственно - региональная программа, собственник помещений), и критериях оценки состояния многоквартирных домов, на основании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определяется очередность проведения капитального ремонта (далее - критерии оценки).</w:t>
      </w:r>
    </w:p>
    <w:p w:rsidR="003C6106" w:rsidRDefault="003C6106">
      <w:pPr>
        <w:pStyle w:val="ConsPlusNormal"/>
        <w:spacing w:before="220"/>
        <w:ind w:firstLine="540"/>
        <w:jc w:val="both"/>
      </w:pPr>
      <w:r>
        <w:t>2. Информирование собственников помещений осуществляется посредством размещения некоммерческой организацией "Фонд капитального ремонта многоквартирных домов Архангельской области" (далее - региональный оператор) на своем официальном сайте в информационно-телекоммуникационной сети "Интернет" региональной программы и критериев оценки.</w:t>
      </w:r>
    </w:p>
    <w:p w:rsidR="003C6106" w:rsidRDefault="003C6106">
      <w:pPr>
        <w:pStyle w:val="ConsPlusNormal"/>
        <w:spacing w:before="220"/>
        <w:ind w:firstLine="540"/>
        <w:jc w:val="both"/>
      </w:pPr>
      <w:r>
        <w:t>3. Региональная программа и критерии оценки размещаются на официальном сайте регионального оператора в течение 30 календарных дней со дня, следующего за днем вступления в силу настоящего Порядка.</w:t>
      </w:r>
    </w:p>
    <w:p w:rsidR="003C6106" w:rsidRDefault="003C6106">
      <w:pPr>
        <w:pStyle w:val="ConsPlusNormal"/>
        <w:spacing w:before="220"/>
        <w:ind w:firstLine="540"/>
        <w:jc w:val="both"/>
      </w:pPr>
      <w:r>
        <w:t>4. В случае внесения изменений в региональную программу или в критерии оценки региональный оператор размещает актуальную редакцию региональной программы и критериев оценки в течение 15 календарных дней со дня, следующего за днем вступления в силу таких изменений.</w:t>
      </w: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jc w:val="both"/>
      </w:pPr>
    </w:p>
    <w:p w:rsidR="003C6106" w:rsidRDefault="003C6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36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C6106"/>
    <w:rsid w:val="00080734"/>
    <w:rsid w:val="001059FC"/>
    <w:rsid w:val="00194640"/>
    <w:rsid w:val="002749B2"/>
    <w:rsid w:val="002E15F8"/>
    <w:rsid w:val="003C6106"/>
    <w:rsid w:val="00491815"/>
    <w:rsid w:val="00495E99"/>
    <w:rsid w:val="005302B2"/>
    <w:rsid w:val="006408C8"/>
    <w:rsid w:val="006C6470"/>
    <w:rsid w:val="007A282A"/>
    <w:rsid w:val="007C28A1"/>
    <w:rsid w:val="008061A1"/>
    <w:rsid w:val="00835EC5"/>
    <w:rsid w:val="00856EBF"/>
    <w:rsid w:val="00AB18E6"/>
    <w:rsid w:val="00B824EF"/>
    <w:rsid w:val="00C502C6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1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347E8EFC4075D1BF8A11B6043A1E13149144F8C21588B59D3162AE62F36A6D40DCBA59778438c4qDN" TargetMode="External"/><Relationship Id="rId5" Type="http://schemas.openxmlformats.org/officeDocument/2006/relationships/hyperlink" Target="consultantplus://offline/ref=BE62347E8EFC4075D1BF8A11B6043A1E13149144F8C21588B59D3162AE62F36A6D40DCBA59778438c4qD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2018-04-27T13:42:00Z</dcterms:created>
  <dcterms:modified xsi:type="dcterms:W3CDTF">2018-04-27T13:42:00Z</dcterms:modified>
</cp:coreProperties>
</file>