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3" w:rsidRDefault="00EE34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34E3" w:rsidRDefault="00EE34E3">
      <w:pPr>
        <w:pStyle w:val="ConsPlusNormal"/>
        <w:outlineLvl w:val="0"/>
      </w:pPr>
    </w:p>
    <w:p w:rsidR="00EE34E3" w:rsidRDefault="00EE34E3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EE34E3" w:rsidRDefault="00EE34E3">
      <w:pPr>
        <w:pStyle w:val="ConsPlusTitle"/>
        <w:jc w:val="center"/>
      </w:pPr>
    </w:p>
    <w:p w:rsidR="00EE34E3" w:rsidRDefault="00EE34E3">
      <w:pPr>
        <w:pStyle w:val="ConsPlusTitle"/>
        <w:jc w:val="center"/>
      </w:pPr>
      <w:r>
        <w:t>ПОСТАНОВЛЕНИЕ</w:t>
      </w:r>
    </w:p>
    <w:p w:rsidR="00EE34E3" w:rsidRDefault="00EE34E3">
      <w:pPr>
        <w:pStyle w:val="ConsPlusTitle"/>
        <w:jc w:val="center"/>
      </w:pPr>
      <w:r>
        <w:t>от 6 декабря 2017 г. N 551-пп</w:t>
      </w:r>
    </w:p>
    <w:p w:rsidR="00EE34E3" w:rsidRDefault="00EE34E3">
      <w:pPr>
        <w:pStyle w:val="ConsPlusTitle"/>
        <w:jc w:val="center"/>
      </w:pPr>
    </w:p>
    <w:p w:rsidR="00EE34E3" w:rsidRDefault="00EE34E3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</w:t>
      </w:r>
    </w:p>
    <w:p w:rsidR="00EE34E3" w:rsidRDefault="00EE34E3">
      <w:pPr>
        <w:pStyle w:val="ConsPlusTitle"/>
        <w:jc w:val="center"/>
      </w:pPr>
      <w:r>
        <w:t xml:space="preserve">ГОСУДАРСТВЕННОМ КОНТРОЛЕ ЗА ПРИМЕНЕНИЕМ ЦЕН </w:t>
      </w:r>
      <w:proofErr w:type="gramStart"/>
      <w:r>
        <w:t>НА</w:t>
      </w:r>
      <w:proofErr w:type="gramEnd"/>
    </w:p>
    <w:p w:rsidR="00EE34E3" w:rsidRDefault="00EE34E3">
      <w:pPr>
        <w:pStyle w:val="ConsPlusTitle"/>
        <w:jc w:val="center"/>
      </w:pPr>
      <w:r>
        <w:t>ЛЕКАРСТВЕННЫЕ ПРЕПАРАТЫ, ВКЛЮЧЕННЫЕ В ПЕРЕЧЕНЬ ЖИЗНЕННО</w:t>
      </w:r>
    </w:p>
    <w:p w:rsidR="00EE34E3" w:rsidRDefault="00EE34E3">
      <w:pPr>
        <w:pStyle w:val="ConsPlusTitle"/>
        <w:jc w:val="center"/>
      </w:pPr>
      <w:r>
        <w:t>НЕОБХОДИМЫХ И ВАЖНЕЙШИХ ЛЕКАРСТВЕННЫХ ПРЕПАРАТОВ,</w:t>
      </w:r>
    </w:p>
    <w:p w:rsidR="00EE34E3" w:rsidRDefault="00EE34E3">
      <w:pPr>
        <w:pStyle w:val="ConsPlusTitle"/>
        <w:jc w:val="center"/>
      </w:pPr>
      <w:r>
        <w:t>НА ТЕРРИТОРИИ АРХАНГЕЛЬСКОЙ ОБЛАСТИ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Архангельской области постановляет: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</w:t>
      </w:r>
      <w:proofErr w:type="gramStart"/>
      <w:r>
        <w:t>контроле за</w:t>
      </w:r>
      <w:proofErr w:type="gramEnd"/>
      <w:r>
        <w:t xml:space="preserve"> применением цен на лекарственные препараты, включенные в перечень жизненно необходимых и важнейших лекарственных препаратов, на территории Архангельской области.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right"/>
      </w:pPr>
      <w:r>
        <w:t>Первый заместитель Губернатора</w:t>
      </w:r>
    </w:p>
    <w:p w:rsidR="00EE34E3" w:rsidRDefault="00EE34E3">
      <w:pPr>
        <w:pStyle w:val="ConsPlusNormal"/>
        <w:jc w:val="right"/>
      </w:pPr>
      <w:r>
        <w:t>Архангельской области -</w:t>
      </w:r>
    </w:p>
    <w:p w:rsidR="00EE34E3" w:rsidRDefault="00EE34E3">
      <w:pPr>
        <w:pStyle w:val="ConsPlusNormal"/>
        <w:jc w:val="right"/>
      </w:pPr>
      <w:r>
        <w:t>председатель Правительства</w:t>
      </w:r>
    </w:p>
    <w:p w:rsidR="00EE34E3" w:rsidRDefault="00EE34E3">
      <w:pPr>
        <w:pStyle w:val="ConsPlusNormal"/>
        <w:jc w:val="right"/>
      </w:pPr>
      <w:r>
        <w:t>Архангельской области</w:t>
      </w:r>
    </w:p>
    <w:p w:rsidR="00EE34E3" w:rsidRDefault="00EE34E3">
      <w:pPr>
        <w:pStyle w:val="ConsPlusNormal"/>
        <w:jc w:val="right"/>
      </w:pPr>
      <w:r>
        <w:t>А.В.АЛСУФЬЕВ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right"/>
        <w:outlineLvl w:val="0"/>
      </w:pPr>
      <w:r>
        <w:t>Утверждено</w:t>
      </w:r>
    </w:p>
    <w:p w:rsidR="00EE34E3" w:rsidRDefault="00EE34E3">
      <w:pPr>
        <w:pStyle w:val="ConsPlusNormal"/>
        <w:jc w:val="right"/>
      </w:pPr>
      <w:r>
        <w:t>постановлением Правительства</w:t>
      </w:r>
    </w:p>
    <w:p w:rsidR="00EE34E3" w:rsidRDefault="00EE34E3">
      <w:pPr>
        <w:pStyle w:val="ConsPlusNormal"/>
        <w:jc w:val="right"/>
      </w:pPr>
      <w:r>
        <w:t>Архангельской области</w:t>
      </w:r>
    </w:p>
    <w:p w:rsidR="00EE34E3" w:rsidRDefault="00EE34E3">
      <w:pPr>
        <w:pStyle w:val="ConsPlusNormal"/>
        <w:jc w:val="right"/>
      </w:pPr>
      <w:r>
        <w:t>от 06.12.2017 N 551-пп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Title"/>
        <w:jc w:val="center"/>
      </w:pPr>
      <w:bookmarkStart w:id="0" w:name="P31"/>
      <w:bookmarkEnd w:id="0"/>
      <w:r>
        <w:t>ПОЛОЖЕНИЕ</w:t>
      </w:r>
    </w:p>
    <w:p w:rsidR="00EE34E3" w:rsidRDefault="00EE34E3">
      <w:pPr>
        <w:pStyle w:val="ConsPlusTitle"/>
        <w:jc w:val="center"/>
      </w:pPr>
      <w:r>
        <w:t xml:space="preserve">О РЕГИОНАЛЬНОМ ГОСУДАРСТВЕННОМ </w:t>
      </w:r>
      <w:proofErr w:type="gramStart"/>
      <w:r>
        <w:t>КОНТРОЛЕ ЗА</w:t>
      </w:r>
      <w:proofErr w:type="gramEnd"/>
      <w:r>
        <w:t xml:space="preserve"> ПРИМЕНЕНИЕМ ЦЕН</w:t>
      </w:r>
    </w:p>
    <w:p w:rsidR="00EE34E3" w:rsidRDefault="00EE34E3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EE34E3" w:rsidRDefault="00EE34E3">
      <w:pPr>
        <w:pStyle w:val="ConsPlusTitle"/>
        <w:jc w:val="center"/>
      </w:pPr>
      <w:r>
        <w:t>НЕОБХОДИМЫХ И ВАЖНЕЙШИХ ЛЕКАРСТВЕННЫХ ПРЕПАРАТОВ,</w:t>
      </w:r>
    </w:p>
    <w:p w:rsidR="00EE34E3" w:rsidRDefault="00EE34E3">
      <w:pPr>
        <w:pStyle w:val="ConsPlusTitle"/>
        <w:jc w:val="center"/>
      </w:pPr>
      <w:r>
        <w:t>НА ТЕРРИТОРИИ АРХАНГЕЛЬСКОЙ ОБЛАСТИ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устанавливает порядок организации и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на территории Архангельской</w:t>
      </w:r>
      <w:proofErr w:type="gramEnd"/>
      <w:r>
        <w:t xml:space="preserve"> области (далее - государственный контроль).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lastRenderedPageBreak/>
        <w:t>2. Государственный контроль осуществляется агентством по тарифам и ценам Архангельской области.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>3. Государственный контроль осуществляется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>4. Сроки и последовательность проведения административных процедур при осуществлении государственного контроля устанавливаются административным регламентом, утверждаемым постановлением Правительства Архангельской области.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 xml:space="preserve">5. Должностные лица агентства по тарифам и ценам Архангельской области, уполномоченные осуществлять государственный контроль, при проведении проверок соблюдают ограничения и выполняют обязанности, установленные </w:t>
      </w:r>
      <w:hyperlink r:id="rId7" w:history="1">
        <w:r>
          <w:rPr>
            <w:color w:val="0000FF"/>
          </w:rPr>
          <w:t>статьями 15</w:t>
        </w:r>
      </w:hyperlink>
      <w:r>
        <w:t xml:space="preserve">, </w:t>
      </w:r>
      <w:hyperlink r:id="rId8" w:history="1">
        <w:r>
          <w:rPr>
            <w:color w:val="0000FF"/>
          </w:rPr>
          <w:t>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и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контроля,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>.</w:t>
      </w:r>
    </w:p>
    <w:p w:rsidR="00EE34E3" w:rsidRDefault="00EE34E3">
      <w:pPr>
        <w:pStyle w:val="ConsPlusNormal"/>
        <w:spacing w:before="220"/>
        <w:ind w:firstLine="540"/>
        <w:jc w:val="both"/>
      </w:pPr>
      <w:r>
        <w:t>7. Действия (бездействие) и решения должностных лиц агентства по тарифам и ценам Архангельской области могут быть оспорены во внесудебном (административном) и судебном порядке в соответствии с законодательством Российской Федерации.</w:t>
      </w: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jc w:val="both"/>
      </w:pPr>
    </w:p>
    <w:p w:rsidR="00EE34E3" w:rsidRDefault="00EE3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50C" w:rsidRDefault="00A0650C"/>
    <w:sectPr w:rsidR="00A0650C" w:rsidSect="008B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E34E3"/>
    <w:rsid w:val="00A0650C"/>
    <w:rsid w:val="00E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59C2FD01AA9DC94899A63540A278656207E292D219145E3E62961DD726D9424A5714A8CEEB536dEN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59C2FD01AA9DC94899A63540A278656207E292D219145E3E62961DD726D9424A5714A8CEEB63FdEN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59C2FD01AA9DC94899A63540A278656207E292D219145E3E62961DD726D9424A571498AdEN7H" TargetMode="External"/><Relationship Id="rId11" Type="http://schemas.openxmlformats.org/officeDocument/2006/relationships/hyperlink" Target="consultantplus://offline/ref=DE859C2FD01AA9DC94899A63540A278656207E292D219145E3E62961DDd7N2H" TargetMode="External"/><Relationship Id="rId5" Type="http://schemas.openxmlformats.org/officeDocument/2006/relationships/hyperlink" Target="consultantplus://offline/ref=DE859C2FD01AA9DC94899A63540A278656207E292D219145E3E62961DD726D9424A571498AdEN7H" TargetMode="External"/><Relationship Id="rId10" Type="http://schemas.openxmlformats.org/officeDocument/2006/relationships/hyperlink" Target="consultantplus://offline/ref=DE859C2FD01AA9DC94899A63540A278656207E292D219145E3E62961DD726D9424A5714A8CEEB535dEN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859C2FD01AA9DC94899A63540A278656207E292D219145E3E62961DD726D9424A5714A8CEEB534dE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2017-12-28T07:13:00Z</dcterms:created>
  <dcterms:modified xsi:type="dcterms:W3CDTF">2017-12-28T07:13:00Z</dcterms:modified>
</cp:coreProperties>
</file>