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DB" w:rsidRDefault="00673D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3DDB" w:rsidRDefault="00673DD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3D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3DDB" w:rsidRDefault="00673DDB">
            <w:pPr>
              <w:pStyle w:val="ConsPlusNormal"/>
            </w:pPr>
            <w:r>
              <w:t>15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3DDB" w:rsidRDefault="00673DDB">
            <w:pPr>
              <w:pStyle w:val="ConsPlusNormal"/>
              <w:jc w:val="right"/>
            </w:pPr>
            <w:r>
              <w:t>N 20-ФЗ</w:t>
            </w:r>
          </w:p>
        </w:tc>
      </w:tr>
    </w:tbl>
    <w:p w:rsidR="00673DDB" w:rsidRDefault="00673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Title"/>
        <w:jc w:val="center"/>
      </w:pPr>
      <w:r>
        <w:t>РОССИЙСКАЯ ФЕДЕРАЦИЯ</w:t>
      </w:r>
    </w:p>
    <w:p w:rsidR="00673DDB" w:rsidRDefault="00673DDB">
      <w:pPr>
        <w:pStyle w:val="ConsPlusTitle"/>
        <w:jc w:val="center"/>
      </w:pPr>
    </w:p>
    <w:p w:rsidR="00673DDB" w:rsidRDefault="00673DDB">
      <w:pPr>
        <w:pStyle w:val="ConsPlusTitle"/>
        <w:jc w:val="center"/>
      </w:pPr>
      <w:r>
        <w:t>ФЕДЕРАЛЬНЫЙ ЗАКОН</w:t>
      </w:r>
    </w:p>
    <w:p w:rsidR="00673DDB" w:rsidRDefault="00673DDB">
      <w:pPr>
        <w:pStyle w:val="ConsPlusTitle"/>
        <w:jc w:val="center"/>
      </w:pPr>
    </w:p>
    <w:p w:rsidR="00673DDB" w:rsidRDefault="00673DDB">
      <w:pPr>
        <w:pStyle w:val="ConsPlusTitle"/>
        <w:jc w:val="center"/>
      </w:pPr>
      <w:r>
        <w:t>О ВНЕСЕНИИ ИЗМЕНЕНИЙ</w:t>
      </w:r>
    </w:p>
    <w:p w:rsidR="00673DDB" w:rsidRDefault="00673DDB">
      <w:pPr>
        <w:pStyle w:val="ConsPlusTitle"/>
        <w:jc w:val="center"/>
      </w:pPr>
      <w:r>
        <w:t>В ФЕДЕРАЛЬНЫЙ ЗАКОН "О ВОИНСКОЙ ОБЯЗАННОСТИ И ВОЕННОЙ</w:t>
      </w:r>
    </w:p>
    <w:p w:rsidR="00673DDB" w:rsidRDefault="00673DDB">
      <w:pPr>
        <w:pStyle w:val="ConsPlusTitle"/>
        <w:jc w:val="center"/>
      </w:pPr>
      <w:r>
        <w:t>СЛУЖБЕ" И СТАТЬЮ 28.5 ФЕДЕРАЛЬНОГО ЗАКОНА</w:t>
      </w:r>
    </w:p>
    <w:p w:rsidR="00673DDB" w:rsidRDefault="00673DDB">
      <w:pPr>
        <w:pStyle w:val="ConsPlusTitle"/>
        <w:jc w:val="center"/>
      </w:pPr>
      <w:r>
        <w:t>"О СТАТУСЕ ВОЕННОСЛУЖАЩИХ"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jc w:val="right"/>
      </w:pPr>
      <w:proofErr w:type="gramStart"/>
      <w:r>
        <w:t>Принят</w:t>
      </w:r>
      <w:proofErr w:type="gramEnd"/>
    </w:p>
    <w:p w:rsidR="00673DDB" w:rsidRDefault="00673DDB">
      <w:pPr>
        <w:pStyle w:val="ConsPlusNormal"/>
        <w:jc w:val="right"/>
      </w:pPr>
      <w:r>
        <w:t>Государственной Думой</w:t>
      </w:r>
    </w:p>
    <w:p w:rsidR="00673DDB" w:rsidRDefault="00673DDB">
      <w:pPr>
        <w:pStyle w:val="ConsPlusNormal"/>
        <w:jc w:val="right"/>
      </w:pPr>
      <w:r>
        <w:t>26 января 2016 года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jc w:val="right"/>
      </w:pPr>
      <w:r>
        <w:t>Одобрен</w:t>
      </w:r>
    </w:p>
    <w:p w:rsidR="00673DDB" w:rsidRDefault="00673DDB">
      <w:pPr>
        <w:pStyle w:val="ConsPlusNormal"/>
        <w:jc w:val="right"/>
      </w:pPr>
      <w:r>
        <w:t>Советом Федерации</w:t>
      </w:r>
    </w:p>
    <w:p w:rsidR="00673DDB" w:rsidRDefault="00673DDB">
      <w:pPr>
        <w:pStyle w:val="ConsPlusNormal"/>
        <w:jc w:val="right"/>
      </w:pPr>
      <w:r>
        <w:t>10 февраля 2016 года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ind w:firstLine="540"/>
        <w:jc w:val="both"/>
      </w:pPr>
      <w:r>
        <w:t>Статья 1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 марта 1998 года N 53-ФЗ "О воинской обязанности и военной службе" (Собрание законодательства Российской Федерации, 1998, N 13, ст. 1475; N 30, ст. 3613; 2002, N 30, ст. 3033; 2003, N 27, ст. 2700; 2004, N 27, ст. 2711; 2005, N 10, ст. 763; </w:t>
      </w:r>
      <w:proofErr w:type="gramStart"/>
      <w:r>
        <w:t>N 14, ст. 1212; N 49, ст. 5127; 2006, N 29, ст. 3123; 2013, N 27, ст. 3477; 2014, N 23, ст. 2930; N 52, ст. 7544) следующие изменения:</w:t>
      </w:r>
      <w:proofErr w:type="gramEnd"/>
    </w:p>
    <w:p w:rsidR="00673DDB" w:rsidRDefault="00673DDB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 пункта 3 статьи 36</w:t>
        </w:r>
      </w:hyperlink>
      <w:r>
        <w:t xml:space="preserve"> слова "пограничных органах" заменить словами "органах государственной охраны";</w:t>
      </w:r>
    </w:p>
    <w:p w:rsidR="00673DDB" w:rsidRDefault="00673DDB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2 статьи 39</w:t>
        </w:r>
      </w:hyperlink>
      <w:r>
        <w:t xml:space="preserve"> дополнить абзацем следующего содержания:</w:t>
      </w:r>
    </w:p>
    <w:p w:rsidR="00673DDB" w:rsidRDefault="00673DDB">
      <w:pPr>
        <w:pStyle w:val="ConsPlusNormal"/>
        <w:ind w:firstLine="540"/>
        <w:jc w:val="both"/>
      </w:pPr>
      <w:r>
        <w:t>"Федеральные органы исполнительной власти и федеральные государственные органы, в которых настоящим Федеральным законом предусмотрена военная служба, вправе определять случаи, когда военнослужащие при исполнении обязанностей военной службы могут носить гражданскую, специальную, форменную или иную одежду, не относящуюся к военной форме одежды, а также устанавливать требования к этой одежде</w:t>
      </w:r>
      <w:proofErr w:type="gramStart"/>
      <w:r>
        <w:t>.";</w:t>
      </w:r>
      <w:proofErr w:type="gramEnd"/>
    </w:p>
    <w:p w:rsidR="00673DDB" w:rsidRDefault="00673DDB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в статье 47</w:t>
        </w:r>
      </w:hyperlink>
      <w:r>
        <w:t>:</w:t>
      </w:r>
    </w:p>
    <w:p w:rsidR="00673DDB" w:rsidRDefault="00673DDB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2</w:t>
        </w:r>
      </w:hyperlink>
      <w:r>
        <w:t xml:space="preserve"> дополнить словами ", если иное не предусмотрено настоящей статьей";</w:t>
      </w:r>
    </w:p>
    <w:p w:rsidR="00673DDB" w:rsidRDefault="00673DDB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673DDB" w:rsidRDefault="00673DDB">
      <w:pPr>
        <w:pStyle w:val="ConsPlusNormal"/>
        <w:ind w:firstLine="540"/>
        <w:jc w:val="both"/>
      </w:pPr>
      <w:r>
        <w:t>"2.1. Очередное воинское звание не присваивается военнослужащему:</w:t>
      </w:r>
    </w:p>
    <w:p w:rsidR="00673DDB" w:rsidRDefault="00673DDB">
      <w:pPr>
        <w:pStyle w:val="ConsPlusNormal"/>
        <w:ind w:firstLine="540"/>
        <w:jc w:val="both"/>
      </w:pPr>
      <w:r>
        <w:t xml:space="preserve">а) </w:t>
      </w:r>
      <w:proofErr w:type="gramStart"/>
      <w:r>
        <w:t>находящемуся</w:t>
      </w:r>
      <w:proofErr w:type="gramEnd"/>
      <w:r>
        <w:t xml:space="preserve"> в распоряжении командира (начальника);</w:t>
      </w:r>
    </w:p>
    <w:p w:rsidR="00673DDB" w:rsidRDefault="00673DDB">
      <w:pPr>
        <w:pStyle w:val="ConsPlusNormal"/>
        <w:ind w:firstLine="540"/>
        <w:jc w:val="both"/>
      </w:pPr>
      <w:r>
        <w:t>б) в случае привлечения его в качестве обвиняемого по уголовному делу либо возбуждения в отношении его уголовного дела - до прекращения уголовного преследования;</w:t>
      </w:r>
    </w:p>
    <w:p w:rsidR="00673DDB" w:rsidRDefault="00673DDB">
      <w:pPr>
        <w:pStyle w:val="ConsPlusNormal"/>
        <w:ind w:firstLine="540"/>
        <w:jc w:val="both"/>
      </w:pPr>
      <w:r>
        <w:t>в) в период проведения разбирательства по факту совершения им грубого дисциплинарного проступка - до применения к военнослужащему дисциплинарного взыскания;</w:t>
      </w:r>
    </w:p>
    <w:p w:rsidR="00673DDB" w:rsidRDefault="00673DDB">
      <w:pPr>
        <w:pStyle w:val="ConsPlusNormal"/>
        <w:ind w:firstLine="540"/>
        <w:jc w:val="both"/>
      </w:pPr>
      <w:r>
        <w:t xml:space="preserve">г) в период проведения в отношении его проверки достоверности и полноты сведений о доходах, расходах, об имуществе и обязательствах имущественного характера, соблюдения требований к служебному поведению - до применения к военнослужащему </w:t>
      </w:r>
      <w:r>
        <w:lastRenderedPageBreak/>
        <w:t>взыскания;</w:t>
      </w:r>
    </w:p>
    <w:p w:rsidR="00673DDB" w:rsidRDefault="00673DDB">
      <w:pPr>
        <w:pStyle w:val="ConsPlusNormal"/>
        <w:ind w:firstLine="540"/>
        <w:jc w:val="both"/>
      </w:pPr>
      <w:r>
        <w:t>д) представленному к досрочному увольнению с военной службы по основаниям, предусмотренным подпунктами "д" - "з", "л", "м" пункта 1 и подпунктами "в" - "е.2", "з" - "л" пункта 2 статьи 51 настоящего Федерального закона;</w:t>
      </w:r>
    </w:p>
    <w:p w:rsidR="00673DDB" w:rsidRDefault="00673DDB">
      <w:pPr>
        <w:pStyle w:val="ConsPlusNormal"/>
        <w:ind w:firstLine="540"/>
        <w:jc w:val="both"/>
      </w:pPr>
      <w:r>
        <w:t>е) до истечения срока, в течение которого он считается имеющим:</w:t>
      </w:r>
    </w:p>
    <w:p w:rsidR="00673DDB" w:rsidRDefault="00673DDB">
      <w:pPr>
        <w:pStyle w:val="ConsPlusNormal"/>
        <w:ind w:firstLine="540"/>
        <w:jc w:val="both"/>
      </w:pPr>
      <w:r>
        <w:t>дисциплинарное взыскание в виде предупреждения о неполном служебном соответствии, снижения в воинской должности, снижения в воинском звании на одну ступень, снижения в воинском звании на одну ступень со снижением в воинской должности;</w:t>
      </w:r>
    </w:p>
    <w:p w:rsidR="00673DDB" w:rsidRDefault="00673DDB">
      <w:pPr>
        <w:pStyle w:val="ConsPlusNormal"/>
        <w:ind w:firstLine="540"/>
        <w:jc w:val="both"/>
      </w:pPr>
      <w:r>
        <w:t>дисциплинарное взыскание, примененное за совершение грубого дисциплинарного проступка;</w:t>
      </w:r>
    </w:p>
    <w:p w:rsidR="00673DDB" w:rsidRDefault="00673DDB">
      <w:pPr>
        <w:pStyle w:val="ConsPlusNormal"/>
        <w:ind w:firstLine="540"/>
        <w:jc w:val="both"/>
      </w:pPr>
      <w:r>
        <w:t>ж) до окончания отбывания им уголовного наказания в виде ограничения по военной службе или ареста;</w:t>
      </w:r>
    </w:p>
    <w:p w:rsidR="00673DDB" w:rsidRDefault="00673DDB">
      <w:pPr>
        <w:pStyle w:val="ConsPlusNormal"/>
        <w:ind w:firstLine="540"/>
        <w:jc w:val="both"/>
      </w:pPr>
      <w:r>
        <w:t>з) до погашения или снятия его судимости;</w:t>
      </w:r>
    </w:p>
    <w:p w:rsidR="00673DDB" w:rsidRDefault="00673DDB">
      <w:pPr>
        <w:pStyle w:val="ConsPlusNormal"/>
        <w:ind w:firstLine="540"/>
        <w:jc w:val="both"/>
      </w:pPr>
      <w:r>
        <w:t>и) до окончания срока испытания при его поступлении на военную службу по контракту;</w:t>
      </w:r>
    </w:p>
    <w:p w:rsidR="00673DDB" w:rsidRDefault="00673DDB">
      <w:pPr>
        <w:pStyle w:val="ConsPlusNormal"/>
        <w:ind w:firstLine="540"/>
        <w:jc w:val="both"/>
      </w:pPr>
      <w:r>
        <w:t xml:space="preserve">к) военная служба </w:t>
      </w:r>
      <w:proofErr w:type="gramStart"/>
      <w:r>
        <w:t>которому</w:t>
      </w:r>
      <w:proofErr w:type="gramEnd"/>
      <w:r>
        <w:t xml:space="preserve"> приостановлена.";</w:t>
      </w:r>
    </w:p>
    <w:p w:rsidR="00673DDB" w:rsidRDefault="00673DDB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673DDB" w:rsidRDefault="00673DDB">
      <w:pPr>
        <w:pStyle w:val="ConsPlusNormal"/>
        <w:ind w:firstLine="540"/>
        <w:jc w:val="both"/>
      </w:pPr>
      <w:r>
        <w:t>"2.2. В случае</w:t>
      </w:r>
      <w:proofErr w:type="gramStart"/>
      <w:r>
        <w:t>,</w:t>
      </w:r>
      <w:proofErr w:type="gramEnd"/>
      <w:r>
        <w:t xml:space="preserve"> если за военнослужащим в порядке, установленном Уголовно-процессуальным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признано право на реабилитацию, либо если примененное к военнослужащему дисциплинарное взыскание, указанное в подпункте "е" пункта 2.1 настоящей статьи, было отменено (за исключением случая, если после отмены командиром (начальником) указанного дисциплинарного взыскания он применил другое дисциплинарное взыскание из числа указанных в подпункте "е" пункта 2.1 настоящей статьи), либо если после проведения разбирательства или проверки, указанных в подпункте "в" или "г" пункта 2.1 настоящей статьи, военнослужащий не был привлечен к ответственности, воинское звание присваивается военнослужащему со дня истечения срока прохождения им военной службы в предыдущем воинском звании</w:t>
      </w:r>
      <w:proofErr w:type="gramStart"/>
      <w:r>
        <w:t>.";</w:t>
      </w:r>
      <w:proofErr w:type="gramEnd"/>
    </w:p>
    <w:p w:rsidR="00673DDB" w:rsidRDefault="00673DDB">
      <w:pPr>
        <w:pStyle w:val="ConsPlusNormal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2.3 следующего содержания:</w:t>
      </w:r>
    </w:p>
    <w:p w:rsidR="00673DDB" w:rsidRDefault="00673DDB">
      <w:pPr>
        <w:pStyle w:val="ConsPlusNormal"/>
        <w:ind w:firstLine="540"/>
        <w:jc w:val="both"/>
      </w:pPr>
      <w:r>
        <w:t>"2.3. В случае</w:t>
      </w:r>
      <w:proofErr w:type="gramStart"/>
      <w:r>
        <w:t>,</w:t>
      </w:r>
      <w:proofErr w:type="gramEnd"/>
      <w:r>
        <w:t xml:space="preserve"> если дисциплинарное взыскание, указанное в подпункте "е" пункта 2.1 настоящей статьи, снято либо судимость снята или погашена, воинское звание военнослужащему присваивается со дня снятия дисциплинарного взыскания либо снятия или погашения судимости.";</w:t>
      </w:r>
    </w:p>
    <w:p w:rsidR="00673DDB" w:rsidRDefault="00673DDB">
      <w:pPr>
        <w:pStyle w:val="ConsPlusNormal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2.4 следующего содержания:</w:t>
      </w:r>
    </w:p>
    <w:p w:rsidR="00673DDB" w:rsidRDefault="00673DDB">
      <w:pPr>
        <w:pStyle w:val="ConsPlusNormal"/>
        <w:ind w:firstLine="540"/>
        <w:jc w:val="both"/>
      </w:pPr>
      <w:r>
        <w:t>"2.4.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ареста, а также время (периоды), которое в соответствии с настоящим Федеральным законом не засчитывается в срок военной службы (в срок испытания при поступлении на военную службу по контракту)</w:t>
      </w:r>
      <w:proofErr w:type="gramStart"/>
      <w:r>
        <w:t>."</w:t>
      </w:r>
      <w:proofErr w:type="gramEnd"/>
      <w:r>
        <w:t>.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ind w:firstLine="540"/>
        <w:jc w:val="both"/>
      </w:pPr>
      <w:r>
        <w:t>Статья 2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2 статьи 28.5</w:t>
        </w:r>
      </w:hyperlink>
      <w:r>
        <w:t xml:space="preserve"> Федерального закона от 27 мая 1998 года N 76-ФЗ "О статусе военнослужащих" (Собрание законодательства Российской Федерации, 1998, N 22, ст. 2331; 2006, N 50, ст. 5281; 2009, N 7, ст. 769; 2013, N 48, ст. 6165) дополнить абзацами следующего содержания:</w:t>
      </w:r>
    </w:p>
    <w:p w:rsidR="00673DDB" w:rsidRDefault="00673DDB">
      <w:pPr>
        <w:pStyle w:val="ConsPlusNormal"/>
        <w:ind w:firstLine="540"/>
        <w:jc w:val="both"/>
      </w:pPr>
      <w:proofErr w:type="gramStart"/>
      <w:r>
        <w:t xml:space="preserve">"умышленная порча документа, удостоверяющего личность военнослужащего Российской Федерации (служебного удостоверения военнослужащего органов, указанных в </w:t>
      </w:r>
      <w:hyperlink r:id="rId17" w:history="1">
        <w:r>
          <w:rPr>
            <w:color w:val="0000FF"/>
          </w:rPr>
          <w:t>пункте 1 статьи 2</w:t>
        </w:r>
      </w:hyperlink>
      <w:r>
        <w:t xml:space="preserve"> Федерального закона от 28 марта 1998 года N 53-ФЗ "О воинской обязанности и военной службе"), либо утрата документа, удостоверяющего личность военнослужащего Российской Федерации (служебного удостоверения военнослужащего органов, указанных в </w:t>
      </w:r>
      <w:hyperlink r:id="rId18" w:history="1">
        <w:r>
          <w:rPr>
            <w:color w:val="0000FF"/>
          </w:rPr>
          <w:t>пункте 1 статьи 2</w:t>
        </w:r>
      </w:hyperlink>
      <w:r>
        <w:t xml:space="preserve"> Федерального закона от 28 марта 1998 года N 53-</w:t>
      </w:r>
      <w:r>
        <w:lastRenderedPageBreak/>
        <w:t>ФЗ</w:t>
      </w:r>
      <w:proofErr w:type="gramEnd"/>
      <w:r>
        <w:t xml:space="preserve"> "</w:t>
      </w:r>
      <w:proofErr w:type="gramStart"/>
      <w:r>
        <w:t>О воинской обязанности и военной службе"), по небрежности;</w:t>
      </w:r>
      <w:proofErr w:type="gramEnd"/>
    </w:p>
    <w:p w:rsidR="00673DDB" w:rsidRDefault="00673DDB">
      <w:pPr>
        <w:pStyle w:val="ConsPlusNormal"/>
        <w:ind w:firstLine="540"/>
        <w:jc w:val="both"/>
      </w:pPr>
      <w:r>
        <w:t>нарушение правил и требований, устанавливающих порядок ведения секретного делопроизводства;</w:t>
      </w:r>
    </w:p>
    <w:p w:rsidR="00673DDB" w:rsidRDefault="00673DDB">
      <w:pPr>
        <w:pStyle w:val="ConsPlusNormal"/>
        <w:ind w:firstLine="540"/>
        <w:jc w:val="both"/>
      </w:pPr>
      <w:r>
        <w:t>нарушение порядка выезда из Российской Федерации;</w:t>
      </w:r>
    </w:p>
    <w:p w:rsidR="00673DDB" w:rsidRDefault="00673DDB">
      <w:pPr>
        <w:pStyle w:val="ConsPlusNormal"/>
        <w:ind w:firstLine="540"/>
        <w:jc w:val="both"/>
      </w:pPr>
      <w:r>
        <w:t>нарушение требований законодательных и иных нормативных правовых актов Российской Федерации в сфере разведывательной, контрразведывательной и оперативно-розыскной деятельности, создавшее условия для нанесения ущерба безопасности личности, общества и государства либо собственной безопасности органов, осуществляющих такую деятельность;</w:t>
      </w:r>
    </w:p>
    <w:p w:rsidR="00673DDB" w:rsidRDefault="00673DDB">
      <w:pPr>
        <w:pStyle w:val="ConsPlusNormal"/>
        <w:ind w:firstLine="540"/>
        <w:jc w:val="both"/>
      </w:pPr>
      <w:r>
        <w:t>заведомо незаконное привлечение военнослужащего к дисциплинарной или материальной ответственности;</w:t>
      </w:r>
    </w:p>
    <w:p w:rsidR="00673DDB" w:rsidRDefault="00673DDB">
      <w:pPr>
        <w:pStyle w:val="ConsPlusNormal"/>
        <w:ind w:firstLine="540"/>
        <w:jc w:val="both"/>
      </w:pPr>
      <w:r>
        <w:t>нарушение командиром (начальником) требований безопасности военной службы, приведшее к гибели или нетрудоспособности, в том числе временной, военнослужащего и (или) гражданина, призванного на военные сборы</w:t>
      </w:r>
      <w:proofErr w:type="gramStart"/>
      <w:r>
        <w:t>.".</w:t>
      </w:r>
      <w:proofErr w:type="gramEnd"/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ind w:firstLine="540"/>
        <w:jc w:val="both"/>
      </w:pPr>
      <w:r>
        <w:t>Статья 3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Пункт 2 статьи 39</w:t>
        </w:r>
      </w:hyperlink>
      <w:r>
        <w:t xml:space="preserve"> Федерального закона от 28 марта 1998 года N 53-ФЗ "О воинской обязанности и военной службе" (в редакции настоящего Федерального закона) в части предоставления соответствующих полномочий федеральным государственным органам, в которых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применяется с 1 января 2017 года.</w:t>
      </w:r>
      <w:proofErr w:type="gramEnd"/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jc w:val="right"/>
      </w:pPr>
      <w:r>
        <w:t>Президент</w:t>
      </w:r>
    </w:p>
    <w:p w:rsidR="00673DDB" w:rsidRDefault="00673DDB">
      <w:pPr>
        <w:pStyle w:val="ConsPlusNormal"/>
        <w:jc w:val="right"/>
      </w:pPr>
      <w:r>
        <w:t>Российской Федерации</w:t>
      </w:r>
    </w:p>
    <w:p w:rsidR="00673DDB" w:rsidRDefault="00673DDB">
      <w:pPr>
        <w:pStyle w:val="ConsPlusNormal"/>
        <w:jc w:val="right"/>
      </w:pPr>
      <w:r>
        <w:t>В.ПУТИН</w:t>
      </w:r>
    </w:p>
    <w:p w:rsidR="00673DDB" w:rsidRDefault="00673DDB">
      <w:pPr>
        <w:pStyle w:val="ConsPlusNormal"/>
      </w:pPr>
      <w:r>
        <w:t>Москва, Кремль</w:t>
      </w:r>
    </w:p>
    <w:p w:rsidR="00673DDB" w:rsidRDefault="00673DDB">
      <w:pPr>
        <w:pStyle w:val="ConsPlusNormal"/>
      </w:pPr>
      <w:r>
        <w:t>15 февраля 2016 года</w:t>
      </w:r>
    </w:p>
    <w:p w:rsidR="00673DDB" w:rsidRDefault="00673DDB">
      <w:pPr>
        <w:pStyle w:val="ConsPlusNormal"/>
      </w:pPr>
      <w:r>
        <w:t>N 20-ФЗ</w:t>
      </w: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jc w:val="both"/>
      </w:pPr>
    </w:p>
    <w:p w:rsidR="00673DDB" w:rsidRDefault="00673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2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D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3DDB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D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73D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73DD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D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73D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73DD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3CDF030DB4782230874EF080B72EC4C1FAB46D535CB3F4B949CCB236ACAD30FF87DA805C8BE37V9u1K" TargetMode="External"/><Relationship Id="rId13" Type="http://schemas.openxmlformats.org/officeDocument/2006/relationships/hyperlink" Target="consultantplus://offline/ref=85A3CDF030DB4782230874EF080B72EC4C1EAC48D033CB3F4B949CCB23V6uAK" TargetMode="External"/><Relationship Id="rId18" Type="http://schemas.openxmlformats.org/officeDocument/2006/relationships/hyperlink" Target="consultantplus://offline/ref=85A3CDF030DB4782230874EF080B72EC4C1FAB46D535CB3F4B949CCB236ACAD30FF87DAA02VCu8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A3CDF030DB4782230874EF080B72EC4C1FAB46D535CB3F4B949CCB236ACAD30FF87DA805C8BD36V9u1K" TargetMode="External"/><Relationship Id="rId12" Type="http://schemas.openxmlformats.org/officeDocument/2006/relationships/hyperlink" Target="consultantplus://offline/ref=85A3CDF030DB4782230874EF080B72EC4C1FAB46D535CB3F4B949CCB236ACAD30FF87DA805C8BF30V9u6K" TargetMode="External"/><Relationship Id="rId17" Type="http://schemas.openxmlformats.org/officeDocument/2006/relationships/hyperlink" Target="consultantplus://offline/ref=85A3CDF030DB4782230874EF080B72EC4C1FAB46D535CB3F4B949CCB236ACAD30FF87DAA02VCu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A3CDF030DB4782230874EF080B72EC4C1EAD4BD83FCB3F4B949CCB236ACAD30FF87DA803VCuDK" TargetMode="External"/><Relationship Id="rId20" Type="http://schemas.openxmlformats.org/officeDocument/2006/relationships/hyperlink" Target="consultantplus://offline/ref=85A3CDF030DB4782230874EF080B72EC4C1FAB46D535CB3F4B949CCB23V6u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3CDF030DB4782230874EF080B72EC4C1FAB46D535CB3F4B949CCB23V6uAK" TargetMode="External"/><Relationship Id="rId11" Type="http://schemas.openxmlformats.org/officeDocument/2006/relationships/hyperlink" Target="consultantplus://offline/ref=85A3CDF030DB4782230874EF080B72EC4C1FAB46D535CB3F4B949CCB236ACAD30FF87DA805C8BF30V9u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A3CDF030DB4782230874EF080B72EC4C1FAB46D535CB3F4B949CCB236ACAD30FF87DA805C8BF30V9u6K" TargetMode="External"/><Relationship Id="rId10" Type="http://schemas.openxmlformats.org/officeDocument/2006/relationships/hyperlink" Target="consultantplus://offline/ref=85A3CDF030DB4782230874EF080B72EC4C1FAB46D535CB3F4B949CCB236ACAD30FF87DA801VCu9K" TargetMode="External"/><Relationship Id="rId19" Type="http://schemas.openxmlformats.org/officeDocument/2006/relationships/hyperlink" Target="consultantplus://offline/ref=85A3CDF030DB4782230874EF080B72EC4C1EA94FD337CB3F4B949CCB236ACAD30FF87DAC02VCu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3CDF030DB4782230874EF080B72EC4C1FAB46D535CB3F4B949CCB236ACAD30FF87DA805C8BF30V9u6K" TargetMode="External"/><Relationship Id="rId14" Type="http://schemas.openxmlformats.org/officeDocument/2006/relationships/hyperlink" Target="consultantplus://offline/ref=85A3CDF030DB4782230874EF080B72EC4C1FAB46D535CB3F4B949CCB236ACAD30FF87DA805C8BF30V9u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2016-02-25T10:46:00Z</dcterms:created>
  <dcterms:modified xsi:type="dcterms:W3CDTF">2016-02-25T10:46:00Z</dcterms:modified>
</cp:coreProperties>
</file>