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9765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97653">
        <w:rPr>
          <w:rFonts w:ascii="Times New Roman" w:hAnsi="Times New Roman" w:cs="Times New Roman"/>
          <w:sz w:val="24"/>
          <w:szCs w:val="24"/>
        </w:rPr>
        <w:br/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D97653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от 8 октября 2014 г. N 1032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ОБ ОРГАНИЗАЦИИ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РАБОТЫ С СООТЕЧЕСТВЕННИКАМИ, ПОСТОЯННО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7653">
        <w:rPr>
          <w:rFonts w:ascii="Times New Roman" w:hAnsi="Times New Roman" w:cs="Times New Roman"/>
          <w:b/>
          <w:bCs/>
          <w:sz w:val="24"/>
          <w:szCs w:val="24"/>
        </w:rPr>
        <w:t>ПРОЖИВАЮЩИМИ</w:t>
      </w:r>
      <w:proofErr w:type="gramEnd"/>
      <w:r w:rsidRPr="00D9765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УКРАИНЫ, ПРИБЫВШИМИ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ТЕРРИТОРИЮ РОССИЙСКОЙ ФЕДЕРАЦИИ, </w:t>
      </w:r>
      <w:proofErr w:type="gramStart"/>
      <w:r w:rsidRPr="00D97653">
        <w:rPr>
          <w:rFonts w:ascii="Times New Roman" w:hAnsi="Times New Roman" w:cs="Times New Roman"/>
          <w:b/>
          <w:bCs/>
          <w:sz w:val="24"/>
          <w:szCs w:val="24"/>
        </w:rPr>
        <w:t>ПОЛУЧИВШИМИ</w:t>
      </w:r>
      <w:proofErr w:type="gramEnd"/>
      <w:r w:rsidRPr="00D97653">
        <w:rPr>
          <w:rFonts w:ascii="Times New Roman" w:hAnsi="Times New Roman" w:cs="Times New Roman"/>
          <w:b/>
          <w:bCs/>
          <w:sz w:val="24"/>
          <w:szCs w:val="24"/>
        </w:rPr>
        <w:t xml:space="preserve"> ВРЕМЕННОЕ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УБЕЖИЩЕ В РОССИЙСКОЙ ФЕДЕРАЦИИ И ЖЕЛАЮЩИМИ ПРИНЯТЬ УЧАСТИЕ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В ГОСУДАРСТВЕННОЙ ПРОГРАММЕ ПО ОКАЗАНИЮ СОДЕЙСТВИЯ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ДОБРОВОЛЬНОМУ ПЕРЕСЕЛЕНИЮ В РОССИЙСКУЮ ФЕДЕРАЦИЮ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СООТЕЧЕСТВЕННИКОВ, ПРОЖИВАЮЩИХ ЗА РУБЕЖОМ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 xml:space="preserve">1. Утвердить прилагаемые Временные </w:t>
      </w:r>
      <w:hyperlink w:anchor="Par34" w:history="1">
        <w:r w:rsidRPr="00D97653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97653">
        <w:rPr>
          <w:rFonts w:ascii="Times New Roman" w:hAnsi="Times New Roman" w:cs="Times New Roman"/>
          <w:sz w:val="24"/>
          <w:szCs w:val="24"/>
        </w:rPr>
        <w:t xml:space="preserve"> организации работы с соотечественниками, постоянно проживающими на территории Украины, прибывшими на территорию Российской Федерации, получившими временное убежище в Российской Федерации и желающими принять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рубежом.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97653">
        <w:rPr>
          <w:rFonts w:ascii="Times New Roman" w:hAnsi="Times New Roman" w:cs="Times New Roman"/>
          <w:sz w:val="24"/>
          <w:szCs w:val="24"/>
        </w:rPr>
        <w:t>Установить, что при обращении соотечественников, постоянно проживающих на территории Украины, прибывших на территорию Российской Федерации и получивших временное убежище в Российской Федерации, с заявлениями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 (далее соответственно - заявители, Государственная программа), указанные заявления рассматриваются в порядке, определенном настоящим постановлением.</w:t>
      </w:r>
      <w:proofErr w:type="gramEnd"/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97653">
        <w:rPr>
          <w:rFonts w:ascii="Times New Roman" w:hAnsi="Times New Roman" w:cs="Times New Roman"/>
          <w:sz w:val="24"/>
          <w:szCs w:val="24"/>
        </w:rPr>
        <w:t>Рекомендовать органам исполнительной власти субъектов Российской Федерации, ответственным за реализацию соответствующих государственных программ (подпрограмм государственных программ) субъектов Российской Федерации по оказанию содействия добровольному переселению в Российскую Федерацию соотечественников, проживающих за рубежом, осуществлять рассмотрение заявлений об участии в Государственной программе, поданных заявителями, в срок, не превышающий 10 рабочих дней, а при отсутствии у заявителей документов об образовании, о профессиональной подготовке либо</w:t>
      </w:r>
      <w:proofErr w:type="gramEnd"/>
      <w:r w:rsidRPr="00D97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653">
        <w:rPr>
          <w:rFonts w:ascii="Times New Roman" w:hAnsi="Times New Roman" w:cs="Times New Roman"/>
          <w:sz w:val="24"/>
          <w:szCs w:val="24"/>
        </w:rPr>
        <w:t>стаже трудовой деятельности организовывать в рамках межведомственных комиссий по реализации указанных программ субъектов Российской Федерации проведение собеседований с заявителями в целях уточнения их профессиональных навыков и квалификации.</w:t>
      </w:r>
      <w:proofErr w:type="gramEnd"/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7653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r:id="rId5" w:history="1">
        <w:r w:rsidRPr="00D9765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97653">
        <w:rPr>
          <w:rFonts w:ascii="Times New Roman" w:hAnsi="Times New Roman" w:cs="Times New Roman"/>
          <w:sz w:val="24"/>
          <w:szCs w:val="24"/>
        </w:rPr>
        <w:t xml:space="preserve">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утвержденное постановлением Правительства Российской Федерации от 15 июля 2010 г. N 528 "Об утверждении Положения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</w:t>
      </w:r>
      <w:proofErr w:type="gramEnd"/>
      <w:r w:rsidRPr="00D97653">
        <w:rPr>
          <w:rFonts w:ascii="Times New Roman" w:hAnsi="Times New Roman" w:cs="Times New Roman"/>
          <w:sz w:val="24"/>
          <w:szCs w:val="24"/>
        </w:rPr>
        <w:t xml:space="preserve"> за рубежом, и о внесении изменений в постановление Правительства Российской </w:t>
      </w:r>
      <w:r w:rsidRPr="00D97653">
        <w:rPr>
          <w:rFonts w:ascii="Times New Roman" w:hAnsi="Times New Roman" w:cs="Times New Roman"/>
          <w:sz w:val="24"/>
          <w:szCs w:val="24"/>
        </w:rPr>
        <w:lastRenderedPageBreak/>
        <w:t>Федерации от 28 декабря 2006 г. N 817", применяется к отношениям, возникающим в связи с оформлением и выдачей заявителям свидетельства участника Государственной программы, в части, не урегулированной настоящим постановлением.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>Д.МЕДВЕДЕВ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D97653">
        <w:rPr>
          <w:rFonts w:ascii="Times New Roman" w:hAnsi="Times New Roman" w:cs="Times New Roman"/>
          <w:sz w:val="24"/>
          <w:szCs w:val="24"/>
        </w:rPr>
        <w:t>Утверждены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>от 8 октября 2014 г. N 1032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D97653">
        <w:rPr>
          <w:rFonts w:ascii="Times New Roman" w:hAnsi="Times New Roman" w:cs="Times New Roman"/>
          <w:b/>
          <w:bCs/>
          <w:sz w:val="24"/>
          <w:szCs w:val="24"/>
        </w:rPr>
        <w:t>ВРЕМЕННЫЕ ПРАВИЛА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ОРГАНИЗАЦИИ РАБОТЫ С СООТЕЧЕСТВЕННИКАМИ,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ПОСТОЯННО </w:t>
      </w:r>
      <w:proofErr w:type="gramStart"/>
      <w:r w:rsidRPr="00D97653">
        <w:rPr>
          <w:rFonts w:ascii="Times New Roman" w:hAnsi="Times New Roman" w:cs="Times New Roman"/>
          <w:b/>
          <w:bCs/>
          <w:sz w:val="24"/>
          <w:szCs w:val="24"/>
        </w:rPr>
        <w:t>ПРОЖИВАЮЩИМИ</w:t>
      </w:r>
      <w:proofErr w:type="gramEnd"/>
      <w:r w:rsidRPr="00D9765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УКРАИНЫ, ПРИБЫВШИМИ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ТЕРРИТОРИЮ РОССИЙСКОЙ ФЕДЕРАЦИИ, </w:t>
      </w:r>
      <w:proofErr w:type="gramStart"/>
      <w:r w:rsidRPr="00D97653">
        <w:rPr>
          <w:rFonts w:ascii="Times New Roman" w:hAnsi="Times New Roman" w:cs="Times New Roman"/>
          <w:b/>
          <w:bCs/>
          <w:sz w:val="24"/>
          <w:szCs w:val="24"/>
        </w:rPr>
        <w:t>ПОЛУЧИВШИМИ</w:t>
      </w:r>
      <w:proofErr w:type="gramEnd"/>
      <w:r w:rsidRPr="00D97653">
        <w:rPr>
          <w:rFonts w:ascii="Times New Roman" w:hAnsi="Times New Roman" w:cs="Times New Roman"/>
          <w:b/>
          <w:bCs/>
          <w:sz w:val="24"/>
          <w:szCs w:val="24"/>
        </w:rPr>
        <w:t xml:space="preserve"> ВРЕМЕННОЕ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УБЕЖИЩЕ В РОССИЙСКОЙ ФЕДЕРАЦИИ И ЖЕЛАЮЩИМИ ПРИНЯТЬ УЧАСТИЕ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В ГОСУДАРСТВЕННОЙ ПРОГРАММЕ ПО ОКАЗАНИЮ СОДЕЙСТВИЯ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ДОБРОВОЛЬНОМУ ПЕРЕСЕЛЕНИЮ В РОССИЙСКУЮ ФЕДЕРАЦИЮ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653">
        <w:rPr>
          <w:rFonts w:ascii="Times New Roman" w:hAnsi="Times New Roman" w:cs="Times New Roman"/>
          <w:b/>
          <w:bCs/>
          <w:sz w:val="24"/>
          <w:szCs w:val="24"/>
        </w:rPr>
        <w:t>СООТЕЧЕСТВЕННИКОВ, ПРОЖИВАЮЩИХ ЗА РУБЕЖОМ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97653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порядок выдачи соотечественникам, постоянно проживающим на территории Украины, прибывшим на территорию Российской Федерации, получившим временное убежище в Российской Федерации и желающим принять участие в Государственной </w:t>
      </w:r>
      <w:hyperlink r:id="rId6" w:history="1">
        <w:r w:rsidRPr="00D97653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D97653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"О мерах по оказанию содействия добровольному переселению</w:t>
      </w:r>
      <w:proofErr w:type="gramEnd"/>
      <w:r w:rsidRPr="00D97653">
        <w:rPr>
          <w:rFonts w:ascii="Times New Roman" w:hAnsi="Times New Roman" w:cs="Times New Roman"/>
          <w:sz w:val="24"/>
          <w:szCs w:val="24"/>
        </w:rPr>
        <w:t xml:space="preserve"> в Российскую Федерацию соотечественников, проживающих за рубежом" (далее соответственно - заявитель, Государственная программа), свидетельства участника Государственной программы.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D976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97653">
        <w:rPr>
          <w:rFonts w:ascii="Times New Roman" w:hAnsi="Times New Roman" w:cs="Times New Roman"/>
          <w:sz w:val="24"/>
          <w:szCs w:val="24"/>
        </w:rPr>
        <w:t xml:space="preserve">Заявитель для получения свидетельства участника Государственной </w:t>
      </w:r>
      <w:hyperlink r:id="rId7" w:history="1">
        <w:r w:rsidRPr="00D97653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97653">
        <w:rPr>
          <w:rFonts w:ascii="Times New Roman" w:hAnsi="Times New Roman" w:cs="Times New Roman"/>
          <w:sz w:val="24"/>
          <w:szCs w:val="24"/>
        </w:rPr>
        <w:t xml:space="preserve"> представляет в территориальный орган Федеральной миграционной службы в субъекте Российской Федерации, участвующем в реализации Государственной </w:t>
      </w:r>
      <w:hyperlink r:id="rId8" w:history="1">
        <w:r w:rsidRPr="00D97653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97653">
        <w:rPr>
          <w:rFonts w:ascii="Times New Roman" w:hAnsi="Times New Roman" w:cs="Times New Roman"/>
          <w:sz w:val="24"/>
          <w:szCs w:val="24"/>
        </w:rPr>
        <w:t xml:space="preserve">, вместе с заявлением об участии в Государственной </w:t>
      </w:r>
      <w:hyperlink r:id="rId9" w:history="1">
        <w:r w:rsidRPr="00D97653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D97653">
        <w:rPr>
          <w:rFonts w:ascii="Times New Roman" w:hAnsi="Times New Roman" w:cs="Times New Roman"/>
          <w:sz w:val="24"/>
          <w:szCs w:val="24"/>
        </w:rPr>
        <w:t xml:space="preserve"> (далее - заявление) копию выданного заявителю и членам его семьи, включенным в заявление, свидетельства о предоставлении временного убежища на территории Российской Федерации с предъявлением оригинала указанного документа.</w:t>
      </w:r>
      <w:proofErr w:type="gramEnd"/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>Дополнительно представляются (при наличии) копии документов о семейном положении, образовании, профессиональной подготовке, стаже трудовой деятельности, присвоении ученого звания и степени и иные сведения, характеризующие личность заявителя и членов его семьи, включенных в заявление, его профессиональные навыки и умения.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>Копии документов, составленные на иностранном языке, предоставляются с переводом на русский язык.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lastRenderedPageBreak/>
        <w:t xml:space="preserve">3. Федеральная миграционная служба, Министерство внутренних дел Российской Федерации, Федеральная служба безопасности Российской Федерации и Федеральная служба Российской Федерации по </w:t>
      </w:r>
      <w:proofErr w:type="gramStart"/>
      <w:r w:rsidRPr="00D9765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97653">
        <w:rPr>
          <w:rFonts w:ascii="Times New Roman" w:hAnsi="Times New Roman" w:cs="Times New Roman"/>
          <w:sz w:val="24"/>
          <w:szCs w:val="24"/>
        </w:rPr>
        <w:t xml:space="preserve"> оборотом наркотиков осуществляют проверку сведений, содержащихся в документах, представленных в соответствии с </w:t>
      </w:r>
      <w:hyperlink w:anchor="Par44" w:history="1">
        <w:r w:rsidRPr="00D9765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97653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срок, не превышающий 10 рабочих дней.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653">
        <w:rPr>
          <w:rFonts w:ascii="Times New Roman" w:hAnsi="Times New Roman" w:cs="Times New Roman"/>
          <w:sz w:val="24"/>
          <w:szCs w:val="24"/>
        </w:rPr>
        <w:t xml:space="preserve">4. При отсутствии обстоятельств, препятствующих участию заявителя и членов его семьи, включенных в заявление, в Государственной </w:t>
      </w:r>
      <w:hyperlink r:id="rId10" w:history="1">
        <w:r w:rsidRPr="00D97653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D97653">
        <w:rPr>
          <w:rFonts w:ascii="Times New Roman" w:hAnsi="Times New Roman" w:cs="Times New Roman"/>
          <w:sz w:val="24"/>
          <w:szCs w:val="24"/>
        </w:rPr>
        <w:t xml:space="preserve">, свидетельство участника Государственной </w:t>
      </w:r>
      <w:hyperlink r:id="rId11" w:history="1">
        <w:r w:rsidRPr="00D97653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97653">
        <w:rPr>
          <w:rFonts w:ascii="Times New Roman" w:hAnsi="Times New Roman" w:cs="Times New Roman"/>
          <w:sz w:val="24"/>
          <w:szCs w:val="24"/>
        </w:rPr>
        <w:t xml:space="preserve"> оформляется территориальным органом Федеральной миграционной службы в субъекте Российской Федерации, участвующем в реализации Государственной </w:t>
      </w:r>
      <w:hyperlink r:id="rId12" w:history="1">
        <w:r w:rsidRPr="00D97653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97653">
        <w:rPr>
          <w:rFonts w:ascii="Times New Roman" w:hAnsi="Times New Roman" w:cs="Times New Roman"/>
          <w:sz w:val="24"/>
          <w:szCs w:val="24"/>
        </w:rPr>
        <w:t>, в срок, не превышающий 15 рабочих дней со дня подачи заявления.</w:t>
      </w: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53" w:rsidRPr="00D97653" w:rsidRDefault="00D976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EC" w:rsidRPr="00D97653" w:rsidRDefault="000903EC">
      <w:pPr>
        <w:rPr>
          <w:rFonts w:ascii="Times New Roman" w:hAnsi="Times New Roman" w:cs="Times New Roman"/>
          <w:sz w:val="24"/>
          <w:szCs w:val="24"/>
        </w:rPr>
      </w:pPr>
    </w:p>
    <w:sectPr w:rsidR="000903EC" w:rsidRPr="00D97653" w:rsidSect="00DC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53"/>
    <w:rsid w:val="000903EC"/>
    <w:rsid w:val="00D9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A7A8AC90552040A662427808F07DBEDE0F37D09281CE7A9D2C877BD1A57D50C725B1BhF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A7A8AC90552040A662427808F07DBEDE0F37D09281CE7A9D2C877BD1A57D50C725B1BhFK" TargetMode="External"/><Relationship Id="rId12" Type="http://schemas.openxmlformats.org/officeDocument/2006/relationships/hyperlink" Target="consultantplus://offline/ref=B7FA7A8AC90552040A662427808F07DBEDE0F37D09281CE7A9D2C877BD1A57D50C725B1Bh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A7A8AC90552040A662427808F07DBEDE0F37D09281CE7A9D2C877BD1A57D50C725B1BhFK" TargetMode="External"/><Relationship Id="rId11" Type="http://schemas.openxmlformats.org/officeDocument/2006/relationships/hyperlink" Target="consultantplus://offline/ref=B7FA7A8AC90552040A662427808F07DBEDE0F37D09281CE7A9D2C877BD1A57D50C725B1BhFK" TargetMode="External"/><Relationship Id="rId5" Type="http://schemas.openxmlformats.org/officeDocument/2006/relationships/hyperlink" Target="consultantplus://offline/ref=B7FA7A8AC90552040A662427808F07DBEDE0F07007271CE7A9D2C877BD11hAK" TargetMode="External"/><Relationship Id="rId10" Type="http://schemas.openxmlformats.org/officeDocument/2006/relationships/hyperlink" Target="consultantplus://offline/ref=B7FA7A8AC90552040A662427808F07DBEDE0F37D09281CE7A9D2C877BD1A57D50C725B1Bh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FA7A8AC90552040A662427808F07DBEDE0F37D09281CE7A9D2C877BD1A57D50C725B1Bh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2015-03-12T10:33:00Z</dcterms:created>
  <dcterms:modified xsi:type="dcterms:W3CDTF">2015-03-12T10:34:00Z</dcterms:modified>
</cp:coreProperties>
</file>