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329C" w:rsidRDefault="009C329C">
      <w:pPr>
        <w:pStyle w:val="ConsPlusTitlePage"/>
      </w:pPr>
      <w:r>
        <w:t xml:space="preserve">Документ предоставлен </w:t>
      </w:r>
      <w:hyperlink r:id="rId5" w:history="1">
        <w:r>
          <w:rPr>
            <w:color w:val="0000FF"/>
          </w:rPr>
          <w:t>КонсультантПлюс</w:t>
        </w:r>
      </w:hyperlink>
      <w:r>
        <w:br/>
      </w:r>
    </w:p>
    <w:p w:rsidR="009C329C" w:rsidRDefault="009C329C">
      <w:pPr>
        <w:pStyle w:val="ConsPlusNormal"/>
        <w:jc w:val="both"/>
      </w:pPr>
    </w:p>
    <w:p w:rsidR="009C329C" w:rsidRDefault="009C329C">
      <w:pPr>
        <w:pStyle w:val="ConsPlusTitle"/>
        <w:jc w:val="center"/>
      </w:pPr>
      <w:r>
        <w:t>МИНИСТЕРСТВО СТРОИТЕЛЬСТВА И ЖИЛИЩНО-КОММУНАЛЬНОГО</w:t>
      </w:r>
    </w:p>
    <w:p w:rsidR="009C329C" w:rsidRDefault="009C329C">
      <w:pPr>
        <w:pStyle w:val="ConsPlusTitle"/>
        <w:jc w:val="center"/>
      </w:pPr>
      <w:r>
        <w:t>ХОЗЯЙСТВА РОССИЙСКОЙ ФЕДЕРАЦИИ</w:t>
      </w:r>
    </w:p>
    <w:p w:rsidR="009C329C" w:rsidRDefault="009C329C">
      <w:pPr>
        <w:pStyle w:val="ConsPlusTitle"/>
        <w:jc w:val="center"/>
      </w:pPr>
    </w:p>
    <w:p w:rsidR="009C329C" w:rsidRDefault="009C329C">
      <w:pPr>
        <w:pStyle w:val="ConsPlusTitle"/>
        <w:jc w:val="center"/>
      </w:pPr>
      <w:r>
        <w:t>ПИСЬМО</w:t>
      </w:r>
    </w:p>
    <w:p w:rsidR="009C329C" w:rsidRDefault="009C329C">
      <w:pPr>
        <w:pStyle w:val="ConsPlusTitle"/>
        <w:jc w:val="center"/>
      </w:pPr>
      <w:r>
        <w:t>от 2 октября 2015 г. N 31818-ОЛ/04</w:t>
      </w:r>
    </w:p>
    <w:p w:rsidR="009C329C" w:rsidRDefault="009C329C">
      <w:pPr>
        <w:pStyle w:val="ConsPlusNormal"/>
        <w:jc w:val="both"/>
      </w:pPr>
    </w:p>
    <w:p w:rsidR="009C329C" w:rsidRDefault="009C329C">
      <w:pPr>
        <w:pStyle w:val="ConsPlusNormal"/>
        <w:ind w:firstLine="540"/>
        <w:jc w:val="both"/>
      </w:pPr>
      <w:r>
        <w:t>Министерство строительства и жилищно-коммунального хозяйства Российской Федерации в пределах своей компетенции рассмотрело обращение и сообщает следующее.</w:t>
      </w:r>
    </w:p>
    <w:p w:rsidR="009C329C" w:rsidRDefault="009C329C">
      <w:pPr>
        <w:pStyle w:val="ConsPlusNormal"/>
        <w:ind w:firstLine="540"/>
        <w:jc w:val="both"/>
      </w:pPr>
      <w:proofErr w:type="gramStart"/>
      <w:r>
        <w:t xml:space="preserve">Отношения по предоставлению коммунальных услуг собственникам и пользователям помещений в многоквартирных домах, собственникам и пользователям жилых домов, в том числе отношения между исполнителями и потребителями коммунальных услуг, их права и обязанности, порядок определения размера платы за коммунальные услуги с использованием приборов учета и при их отсутствии регулируются </w:t>
      </w:r>
      <w:hyperlink r:id="rId6"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w:t>
      </w:r>
      <w:proofErr w:type="gramEnd"/>
      <w:r>
        <w:t xml:space="preserve"> домов, утвержденными постановлением Правительства Российской Федерации постановлением от 6 мая 2011 г. N 354 (далее - Правила N 354).</w:t>
      </w:r>
    </w:p>
    <w:p w:rsidR="009C329C" w:rsidRDefault="009C329C">
      <w:pPr>
        <w:pStyle w:val="ConsPlusNormal"/>
        <w:ind w:firstLine="540"/>
        <w:jc w:val="both"/>
      </w:pPr>
      <w:proofErr w:type="gramStart"/>
      <w:r>
        <w:t xml:space="preserve">В целях учета всего объема (количества) коммунального ресурса, поставляемого в многоквартирный дом, </w:t>
      </w:r>
      <w:hyperlink r:id="rId7" w:history="1">
        <w:r>
          <w:rPr>
            <w:color w:val="0000FF"/>
          </w:rPr>
          <w:t>пунктом 40</w:t>
        </w:r>
      </w:hyperlink>
      <w:r>
        <w:t xml:space="preserve"> Правил N 354 определено, что потребитель коммунальных услуг в многоквартирном доме (за исключением коммунальной услуги по отоплению) вне зависимости от выбранного способа управления многоквартирным домом в составе платы за коммунальные услуги отдельно вносит плату за коммунальные услуги, предоставленные потребителю в жилом или в нежилом помещении, и</w:t>
      </w:r>
      <w:proofErr w:type="gramEnd"/>
      <w:r>
        <w:t xml:space="preserve"> плату за коммунальные услуги, потребляемые в процессе использования общего имущества в многоквартирном доме (далее - коммунальные услуги, предоставленные на общедомовые нужды).</w:t>
      </w:r>
    </w:p>
    <w:p w:rsidR="009C329C" w:rsidRDefault="009C329C">
      <w:pPr>
        <w:pStyle w:val="ConsPlusNormal"/>
        <w:ind w:firstLine="540"/>
        <w:jc w:val="both"/>
      </w:pPr>
      <w:r>
        <w:t xml:space="preserve">Приходящийся на жилое помещение (квартиру) или нежилое помещение объем (количество) коммунальной услуги, предоставленной за расчетный период на общедомовые нужды, является расчетной величиной и отражает объем ресурса, потребленный единым объектом - многоквартирным домом и подлежащей оплате всеми собственниками помещений в таком доме. </w:t>
      </w:r>
      <w:proofErr w:type="gramStart"/>
      <w:r>
        <w:t xml:space="preserve">При этом </w:t>
      </w:r>
      <w:hyperlink r:id="rId8" w:history="1">
        <w:r>
          <w:rPr>
            <w:color w:val="0000FF"/>
          </w:rPr>
          <w:t>постановлением</w:t>
        </w:r>
      </w:hyperlink>
      <w:r>
        <w:t xml:space="preserve"> Правительства Российской Федерации от 16 апреля 2013 г. N 344 в </w:t>
      </w:r>
      <w:hyperlink r:id="rId9" w:history="1">
        <w:r>
          <w:rPr>
            <w:color w:val="0000FF"/>
          </w:rPr>
          <w:t>пункт 44</w:t>
        </w:r>
      </w:hyperlink>
      <w:r>
        <w:t xml:space="preserve"> Правил N 354 была введена норма, направленная на ограничение распределяемого между потребителями объема коммунальной услуги, предоставленного на общедомовые нужды за расчетный период соответствующим нормативом потребления коммунальной услуги на общедомовые нужды (за исключением случаев, при которых исполнителем коммунальной услуги является ресурсоснабжающая организация).</w:t>
      </w:r>
      <w:proofErr w:type="gramEnd"/>
    </w:p>
    <w:p w:rsidR="009C329C" w:rsidRDefault="009C329C">
      <w:pPr>
        <w:pStyle w:val="ConsPlusNormal"/>
        <w:ind w:firstLine="540"/>
        <w:jc w:val="both"/>
      </w:pPr>
      <w:proofErr w:type="gramStart"/>
      <w:r>
        <w:t xml:space="preserve">Согласно </w:t>
      </w:r>
      <w:hyperlink r:id="rId10" w:history="1">
        <w:r>
          <w:rPr>
            <w:color w:val="0000FF"/>
          </w:rPr>
          <w:t>пункту 38</w:t>
        </w:r>
      </w:hyperlink>
      <w:r>
        <w:t xml:space="preserve"> Правил N 354, в случае установления тарифов (цен) для потребителей, дифференцированных по времени суток или по иным критериям, отражающим степень использования коммунальных ресурсов, размер платы за коммунальные услуги определяется с применением таких тарифов (цен), если у потребителя установлен индивидуальный, общий (квартирный) или комнатный прибор учета, позволяющий определить объемы потребленных коммунальных ресурсов дифференцированно по времени суток или по</w:t>
      </w:r>
      <w:proofErr w:type="gramEnd"/>
      <w:r>
        <w:t xml:space="preserve"> иным критериям, отражающим степень использования коммунальных ресурсов.</w:t>
      </w:r>
    </w:p>
    <w:p w:rsidR="009C329C" w:rsidRDefault="009C329C">
      <w:pPr>
        <w:pStyle w:val="ConsPlusNormal"/>
        <w:ind w:firstLine="540"/>
        <w:jc w:val="both"/>
      </w:pPr>
      <w:r>
        <w:t>В случае</w:t>
      </w:r>
      <w:proofErr w:type="gramStart"/>
      <w:r>
        <w:t>,</w:t>
      </w:r>
      <w:proofErr w:type="gramEnd"/>
      <w:r>
        <w:t xml:space="preserve"> если многоквартирный дом оснащен двухтарифным общедомовым прибором учета и во всех помещениях в нем установлены двухтарифные индивидуальные приборы учета, плата за электроэнергию, израсходованную на общедомовые нужды, исчисляется исходя из дифференцированного по времени суток тарифа. В этом случае </w:t>
      </w:r>
      <w:r>
        <w:lastRenderedPageBreak/>
        <w:t xml:space="preserve">определяется объем ресурса, израсходованного на общедомовые нужды отдельно в дневное и ночное время, и производится раздельный расчет по соответствующей зоне суток с применением формул, прилагаемых к </w:t>
      </w:r>
      <w:hyperlink r:id="rId11" w:history="1">
        <w:r>
          <w:rPr>
            <w:color w:val="0000FF"/>
          </w:rPr>
          <w:t>Правилам N 354</w:t>
        </w:r>
      </w:hyperlink>
      <w:r>
        <w:t>.</w:t>
      </w:r>
    </w:p>
    <w:p w:rsidR="009C329C" w:rsidRDefault="009C329C">
      <w:pPr>
        <w:pStyle w:val="ConsPlusNormal"/>
        <w:ind w:firstLine="540"/>
        <w:jc w:val="both"/>
      </w:pPr>
      <w:r>
        <w:t xml:space="preserve">Однако </w:t>
      </w:r>
      <w:hyperlink r:id="rId12" w:history="1">
        <w:r>
          <w:rPr>
            <w:color w:val="0000FF"/>
          </w:rPr>
          <w:t>Правила N 354</w:t>
        </w:r>
      </w:hyperlink>
      <w:r>
        <w:t xml:space="preserve"> не содержат специальных указаний о порядке расчета платы коммунальной услуги по электроснабжению, предоставленной на общедомовые нужды, с применением дифференцированных по зонам суток тарифов для случаев, когда многоквартирный дом оборудован двухтарифным коллективным (общедомовым) прибором учета, а все или часть его помещений такими счетчиками не оборудованы.</w:t>
      </w:r>
    </w:p>
    <w:p w:rsidR="009C329C" w:rsidRDefault="009C329C">
      <w:pPr>
        <w:pStyle w:val="ConsPlusNormal"/>
        <w:ind w:firstLine="540"/>
        <w:jc w:val="both"/>
      </w:pPr>
      <w:proofErr w:type="gramStart"/>
      <w:r>
        <w:t xml:space="preserve">На основании вышеизложенного, по мнению Минстроя России, порядок урегулирования указанной в письме ситуации может быть определен в договоре, предусматривающем предоставление коммунальных услуг, поскольку в соответствии со </w:t>
      </w:r>
      <w:hyperlink r:id="rId13" w:history="1">
        <w:r>
          <w:rPr>
            <w:color w:val="0000FF"/>
          </w:rPr>
          <w:t>статьей 426</w:t>
        </w:r>
      </w:hyperlink>
      <w:r>
        <w:t xml:space="preserve"> Гражданского кодекса Российской Федерации такой договор является публичным и к неурегулированным отношениям могут быть применены условия обычаев делового оборота, не противоречащие обязательным для участников соответствующего отношения положениям законодательства или договору.</w:t>
      </w:r>
      <w:proofErr w:type="gramEnd"/>
    </w:p>
    <w:p w:rsidR="009C329C" w:rsidRDefault="009C329C">
      <w:pPr>
        <w:pStyle w:val="ConsPlusNormal"/>
        <w:ind w:firstLine="540"/>
        <w:jc w:val="both"/>
      </w:pPr>
      <w:r>
        <w:t>Минстрой России приносит свои извинения за задержку ответа на обращение.</w:t>
      </w:r>
    </w:p>
    <w:p w:rsidR="009C329C" w:rsidRDefault="009C329C">
      <w:pPr>
        <w:pStyle w:val="ConsPlusNormal"/>
        <w:jc w:val="both"/>
      </w:pPr>
    </w:p>
    <w:p w:rsidR="009C329C" w:rsidRDefault="009C329C">
      <w:pPr>
        <w:pStyle w:val="ConsPlusNormal"/>
        <w:jc w:val="right"/>
      </w:pPr>
      <w:r>
        <w:t>Заместитель Директора Департамента</w:t>
      </w:r>
    </w:p>
    <w:p w:rsidR="009C329C" w:rsidRDefault="009C329C">
      <w:pPr>
        <w:pStyle w:val="ConsPlusNormal"/>
        <w:jc w:val="right"/>
      </w:pPr>
      <w:r>
        <w:t>жилищно-коммунального хозяйства</w:t>
      </w:r>
    </w:p>
    <w:p w:rsidR="009C329C" w:rsidRDefault="009C329C">
      <w:pPr>
        <w:pStyle w:val="ConsPlusNormal"/>
        <w:jc w:val="right"/>
      </w:pPr>
      <w:r>
        <w:t>О.А.ЛЕЩЕНКО</w:t>
      </w:r>
    </w:p>
    <w:p w:rsidR="009C329C" w:rsidRDefault="009C329C">
      <w:pPr>
        <w:pStyle w:val="ConsPlusNormal"/>
        <w:jc w:val="both"/>
      </w:pPr>
    </w:p>
    <w:p w:rsidR="009C329C" w:rsidRDefault="009C329C">
      <w:pPr>
        <w:pStyle w:val="ConsPlusNormal"/>
        <w:jc w:val="both"/>
      </w:pPr>
    </w:p>
    <w:p w:rsidR="009C329C" w:rsidRDefault="009C329C">
      <w:pPr>
        <w:pStyle w:val="ConsPlusNormal"/>
        <w:pBdr>
          <w:top w:val="single" w:sz="6" w:space="0" w:color="auto"/>
        </w:pBdr>
        <w:spacing w:before="100" w:after="100"/>
        <w:jc w:val="both"/>
        <w:rPr>
          <w:sz w:val="2"/>
          <w:szCs w:val="2"/>
        </w:rPr>
      </w:pPr>
    </w:p>
    <w:p w:rsidR="00A401DB" w:rsidRDefault="00A401DB">
      <w:bookmarkStart w:id="0" w:name="_GoBack"/>
      <w:bookmarkEnd w:id="0"/>
    </w:p>
    <w:sectPr w:rsidR="00A401DB" w:rsidSect="007A71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29C"/>
    <w:rsid w:val="00000702"/>
    <w:rsid w:val="000018E2"/>
    <w:rsid w:val="000029D1"/>
    <w:rsid w:val="00003C03"/>
    <w:rsid w:val="00004198"/>
    <w:rsid w:val="00004E0D"/>
    <w:rsid w:val="000050A0"/>
    <w:rsid w:val="00005175"/>
    <w:rsid w:val="0000582E"/>
    <w:rsid w:val="000073B4"/>
    <w:rsid w:val="00010FFD"/>
    <w:rsid w:val="00012C9A"/>
    <w:rsid w:val="00013232"/>
    <w:rsid w:val="000137F0"/>
    <w:rsid w:val="00013ED4"/>
    <w:rsid w:val="00017E75"/>
    <w:rsid w:val="0002301C"/>
    <w:rsid w:val="000247CA"/>
    <w:rsid w:val="00024F8B"/>
    <w:rsid w:val="000356F0"/>
    <w:rsid w:val="0003606A"/>
    <w:rsid w:val="00037797"/>
    <w:rsid w:val="00040039"/>
    <w:rsid w:val="00041998"/>
    <w:rsid w:val="00045581"/>
    <w:rsid w:val="00047CE2"/>
    <w:rsid w:val="0005100F"/>
    <w:rsid w:val="00052AC7"/>
    <w:rsid w:val="00056099"/>
    <w:rsid w:val="00056913"/>
    <w:rsid w:val="00056F9F"/>
    <w:rsid w:val="00057751"/>
    <w:rsid w:val="00060798"/>
    <w:rsid w:val="000618AE"/>
    <w:rsid w:val="00061BC0"/>
    <w:rsid w:val="00071C90"/>
    <w:rsid w:val="00072D1B"/>
    <w:rsid w:val="000732C9"/>
    <w:rsid w:val="00073D1C"/>
    <w:rsid w:val="00075A5B"/>
    <w:rsid w:val="00077FF6"/>
    <w:rsid w:val="0008090B"/>
    <w:rsid w:val="00081249"/>
    <w:rsid w:val="00082E8B"/>
    <w:rsid w:val="0008367C"/>
    <w:rsid w:val="00083DE7"/>
    <w:rsid w:val="00085B8E"/>
    <w:rsid w:val="00090E5F"/>
    <w:rsid w:val="00091858"/>
    <w:rsid w:val="000923FF"/>
    <w:rsid w:val="00095239"/>
    <w:rsid w:val="00097193"/>
    <w:rsid w:val="00097892"/>
    <w:rsid w:val="000A3E27"/>
    <w:rsid w:val="000A4B6D"/>
    <w:rsid w:val="000A6A71"/>
    <w:rsid w:val="000A7F47"/>
    <w:rsid w:val="000B0216"/>
    <w:rsid w:val="000B1372"/>
    <w:rsid w:val="000B3A61"/>
    <w:rsid w:val="000B49DC"/>
    <w:rsid w:val="000C06EE"/>
    <w:rsid w:val="000C402D"/>
    <w:rsid w:val="000C437E"/>
    <w:rsid w:val="000C52D5"/>
    <w:rsid w:val="000D0BF7"/>
    <w:rsid w:val="000D1AD0"/>
    <w:rsid w:val="000D1EA6"/>
    <w:rsid w:val="000D22A6"/>
    <w:rsid w:val="000D4EA9"/>
    <w:rsid w:val="000D5469"/>
    <w:rsid w:val="000D54F7"/>
    <w:rsid w:val="000D70BF"/>
    <w:rsid w:val="000D7865"/>
    <w:rsid w:val="000D7A1C"/>
    <w:rsid w:val="000D7F02"/>
    <w:rsid w:val="000E00F4"/>
    <w:rsid w:val="000E1B43"/>
    <w:rsid w:val="000E4127"/>
    <w:rsid w:val="000E43A0"/>
    <w:rsid w:val="000E59F2"/>
    <w:rsid w:val="000F12FF"/>
    <w:rsid w:val="000F2E52"/>
    <w:rsid w:val="000F44BF"/>
    <w:rsid w:val="000F6ACE"/>
    <w:rsid w:val="000F71D7"/>
    <w:rsid w:val="001028FE"/>
    <w:rsid w:val="001073E0"/>
    <w:rsid w:val="00107508"/>
    <w:rsid w:val="00111778"/>
    <w:rsid w:val="00112727"/>
    <w:rsid w:val="001139E5"/>
    <w:rsid w:val="00115838"/>
    <w:rsid w:val="00116109"/>
    <w:rsid w:val="00120A9A"/>
    <w:rsid w:val="00121F57"/>
    <w:rsid w:val="00122883"/>
    <w:rsid w:val="001251B5"/>
    <w:rsid w:val="0012546E"/>
    <w:rsid w:val="0012645B"/>
    <w:rsid w:val="00126A27"/>
    <w:rsid w:val="00126D54"/>
    <w:rsid w:val="00127B9E"/>
    <w:rsid w:val="00127E2C"/>
    <w:rsid w:val="001312BB"/>
    <w:rsid w:val="001350E2"/>
    <w:rsid w:val="00135A96"/>
    <w:rsid w:val="001428A6"/>
    <w:rsid w:val="00142956"/>
    <w:rsid w:val="0014370B"/>
    <w:rsid w:val="001439AE"/>
    <w:rsid w:val="00144A4C"/>
    <w:rsid w:val="00144AD4"/>
    <w:rsid w:val="00145743"/>
    <w:rsid w:val="00150DF4"/>
    <w:rsid w:val="00154BDC"/>
    <w:rsid w:val="001556A9"/>
    <w:rsid w:val="001559A9"/>
    <w:rsid w:val="00156518"/>
    <w:rsid w:val="001567CF"/>
    <w:rsid w:val="001616B0"/>
    <w:rsid w:val="00162DC7"/>
    <w:rsid w:val="00162EFC"/>
    <w:rsid w:val="0016314E"/>
    <w:rsid w:val="001643ED"/>
    <w:rsid w:val="00167064"/>
    <w:rsid w:val="00167AED"/>
    <w:rsid w:val="001712C4"/>
    <w:rsid w:val="00171C57"/>
    <w:rsid w:val="0017483A"/>
    <w:rsid w:val="001748B1"/>
    <w:rsid w:val="00174A97"/>
    <w:rsid w:val="00174F0A"/>
    <w:rsid w:val="00175DED"/>
    <w:rsid w:val="001777DA"/>
    <w:rsid w:val="001778D9"/>
    <w:rsid w:val="00182192"/>
    <w:rsid w:val="00183378"/>
    <w:rsid w:val="001851CF"/>
    <w:rsid w:val="00186DBA"/>
    <w:rsid w:val="0018716A"/>
    <w:rsid w:val="00191EE6"/>
    <w:rsid w:val="00194065"/>
    <w:rsid w:val="00195003"/>
    <w:rsid w:val="00195009"/>
    <w:rsid w:val="001A0F9B"/>
    <w:rsid w:val="001A43A5"/>
    <w:rsid w:val="001A4E83"/>
    <w:rsid w:val="001A521E"/>
    <w:rsid w:val="001A67B3"/>
    <w:rsid w:val="001A7152"/>
    <w:rsid w:val="001B0044"/>
    <w:rsid w:val="001B28E1"/>
    <w:rsid w:val="001B5574"/>
    <w:rsid w:val="001B762F"/>
    <w:rsid w:val="001C0134"/>
    <w:rsid w:val="001C03A9"/>
    <w:rsid w:val="001C0D50"/>
    <w:rsid w:val="001C1DFB"/>
    <w:rsid w:val="001C1ED1"/>
    <w:rsid w:val="001C34A3"/>
    <w:rsid w:val="001C3EA4"/>
    <w:rsid w:val="001D475B"/>
    <w:rsid w:val="001D7D09"/>
    <w:rsid w:val="001D7EDD"/>
    <w:rsid w:val="001E00AF"/>
    <w:rsid w:val="001E0443"/>
    <w:rsid w:val="001E2F36"/>
    <w:rsid w:val="001E3311"/>
    <w:rsid w:val="001E4122"/>
    <w:rsid w:val="001E4337"/>
    <w:rsid w:val="001E4BFB"/>
    <w:rsid w:val="001E514E"/>
    <w:rsid w:val="001E52D7"/>
    <w:rsid w:val="001E5F09"/>
    <w:rsid w:val="001E657D"/>
    <w:rsid w:val="001F1257"/>
    <w:rsid w:val="001F13DE"/>
    <w:rsid w:val="001F29AD"/>
    <w:rsid w:val="001F2AEE"/>
    <w:rsid w:val="001F3B77"/>
    <w:rsid w:val="001F5B68"/>
    <w:rsid w:val="001F789B"/>
    <w:rsid w:val="001F7E3B"/>
    <w:rsid w:val="0020087E"/>
    <w:rsid w:val="00203F4B"/>
    <w:rsid w:val="00207891"/>
    <w:rsid w:val="00207AE9"/>
    <w:rsid w:val="002104D6"/>
    <w:rsid w:val="002111D0"/>
    <w:rsid w:val="00211517"/>
    <w:rsid w:val="002120C7"/>
    <w:rsid w:val="002125CD"/>
    <w:rsid w:val="00212B1D"/>
    <w:rsid w:val="00213788"/>
    <w:rsid w:val="00214322"/>
    <w:rsid w:val="00214FAF"/>
    <w:rsid w:val="00215C96"/>
    <w:rsid w:val="002179B8"/>
    <w:rsid w:val="0022073C"/>
    <w:rsid w:val="00221D50"/>
    <w:rsid w:val="00223218"/>
    <w:rsid w:val="002239F3"/>
    <w:rsid w:val="00223DBA"/>
    <w:rsid w:val="00224866"/>
    <w:rsid w:val="00225A9C"/>
    <w:rsid w:val="00226551"/>
    <w:rsid w:val="00231998"/>
    <w:rsid w:val="002322E2"/>
    <w:rsid w:val="002327E1"/>
    <w:rsid w:val="00232DB7"/>
    <w:rsid w:val="00235E08"/>
    <w:rsid w:val="00237FBB"/>
    <w:rsid w:val="00241C85"/>
    <w:rsid w:val="00242359"/>
    <w:rsid w:val="00243A36"/>
    <w:rsid w:val="00244DE2"/>
    <w:rsid w:val="00245907"/>
    <w:rsid w:val="002501E4"/>
    <w:rsid w:val="0025052A"/>
    <w:rsid w:val="002513F9"/>
    <w:rsid w:val="002525F4"/>
    <w:rsid w:val="00253AD8"/>
    <w:rsid w:val="00254472"/>
    <w:rsid w:val="0025597F"/>
    <w:rsid w:val="0025630F"/>
    <w:rsid w:val="002571A0"/>
    <w:rsid w:val="002574B9"/>
    <w:rsid w:val="002610F0"/>
    <w:rsid w:val="00261B2C"/>
    <w:rsid w:val="0026356B"/>
    <w:rsid w:val="002657F4"/>
    <w:rsid w:val="00266E32"/>
    <w:rsid w:val="00266F64"/>
    <w:rsid w:val="0026704B"/>
    <w:rsid w:val="00267DD9"/>
    <w:rsid w:val="002709DA"/>
    <w:rsid w:val="00275B52"/>
    <w:rsid w:val="00282B37"/>
    <w:rsid w:val="00283B30"/>
    <w:rsid w:val="00283E66"/>
    <w:rsid w:val="002850C3"/>
    <w:rsid w:val="00287FA4"/>
    <w:rsid w:val="00290069"/>
    <w:rsid w:val="0029064F"/>
    <w:rsid w:val="00292980"/>
    <w:rsid w:val="002943AA"/>
    <w:rsid w:val="00294E99"/>
    <w:rsid w:val="002A02D9"/>
    <w:rsid w:val="002A0F42"/>
    <w:rsid w:val="002A4CA8"/>
    <w:rsid w:val="002A6900"/>
    <w:rsid w:val="002B0C82"/>
    <w:rsid w:val="002B12DB"/>
    <w:rsid w:val="002B13FA"/>
    <w:rsid w:val="002B5407"/>
    <w:rsid w:val="002B6428"/>
    <w:rsid w:val="002B6C04"/>
    <w:rsid w:val="002B7311"/>
    <w:rsid w:val="002C2C93"/>
    <w:rsid w:val="002C3080"/>
    <w:rsid w:val="002C39E3"/>
    <w:rsid w:val="002C6214"/>
    <w:rsid w:val="002C6F07"/>
    <w:rsid w:val="002C7EA3"/>
    <w:rsid w:val="002D1D14"/>
    <w:rsid w:val="002D2518"/>
    <w:rsid w:val="002D427D"/>
    <w:rsid w:val="002D5ABA"/>
    <w:rsid w:val="002D75FD"/>
    <w:rsid w:val="002E4D7E"/>
    <w:rsid w:val="002E6035"/>
    <w:rsid w:val="002E664C"/>
    <w:rsid w:val="002E6A99"/>
    <w:rsid w:val="002E7964"/>
    <w:rsid w:val="002F1204"/>
    <w:rsid w:val="002F121F"/>
    <w:rsid w:val="002F25A3"/>
    <w:rsid w:val="002F650D"/>
    <w:rsid w:val="002F6BB9"/>
    <w:rsid w:val="003012F8"/>
    <w:rsid w:val="00301756"/>
    <w:rsid w:val="00303923"/>
    <w:rsid w:val="00303C05"/>
    <w:rsid w:val="003052B6"/>
    <w:rsid w:val="00306392"/>
    <w:rsid w:val="00306A12"/>
    <w:rsid w:val="00311DAF"/>
    <w:rsid w:val="00314077"/>
    <w:rsid w:val="00314132"/>
    <w:rsid w:val="0031481F"/>
    <w:rsid w:val="00315B34"/>
    <w:rsid w:val="00320E74"/>
    <w:rsid w:val="003220A2"/>
    <w:rsid w:val="00323557"/>
    <w:rsid w:val="00323600"/>
    <w:rsid w:val="003310F7"/>
    <w:rsid w:val="00333617"/>
    <w:rsid w:val="00336CC2"/>
    <w:rsid w:val="00337637"/>
    <w:rsid w:val="003378FD"/>
    <w:rsid w:val="00340A0F"/>
    <w:rsid w:val="00342943"/>
    <w:rsid w:val="00342F21"/>
    <w:rsid w:val="00346216"/>
    <w:rsid w:val="003471D4"/>
    <w:rsid w:val="00347C3B"/>
    <w:rsid w:val="00351AC0"/>
    <w:rsid w:val="00351EAD"/>
    <w:rsid w:val="00352392"/>
    <w:rsid w:val="003544A9"/>
    <w:rsid w:val="0035461E"/>
    <w:rsid w:val="0035513E"/>
    <w:rsid w:val="00355E87"/>
    <w:rsid w:val="00355F36"/>
    <w:rsid w:val="003573EE"/>
    <w:rsid w:val="00360056"/>
    <w:rsid w:val="003611A5"/>
    <w:rsid w:val="00361E00"/>
    <w:rsid w:val="00362656"/>
    <w:rsid w:val="00363C64"/>
    <w:rsid w:val="003646B9"/>
    <w:rsid w:val="003652B6"/>
    <w:rsid w:val="003658D1"/>
    <w:rsid w:val="0037031E"/>
    <w:rsid w:val="0037656E"/>
    <w:rsid w:val="003770F0"/>
    <w:rsid w:val="0038067A"/>
    <w:rsid w:val="003854DA"/>
    <w:rsid w:val="003858FB"/>
    <w:rsid w:val="003879B2"/>
    <w:rsid w:val="00390302"/>
    <w:rsid w:val="003916D8"/>
    <w:rsid w:val="00392469"/>
    <w:rsid w:val="0039265B"/>
    <w:rsid w:val="00392765"/>
    <w:rsid w:val="00394AD7"/>
    <w:rsid w:val="00396BC6"/>
    <w:rsid w:val="003A02F9"/>
    <w:rsid w:val="003A125A"/>
    <w:rsid w:val="003A1A24"/>
    <w:rsid w:val="003A22AC"/>
    <w:rsid w:val="003A22B8"/>
    <w:rsid w:val="003A3F47"/>
    <w:rsid w:val="003A438C"/>
    <w:rsid w:val="003A65AD"/>
    <w:rsid w:val="003A6F43"/>
    <w:rsid w:val="003B1A6B"/>
    <w:rsid w:val="003B3560"/>
    <w:rsid w:val="003B3B2D"/>
    <w:rsid w:val="003B40CD"/>
    <w:rsid w:val="003B471F"/>
    <w:rsid w:val="003B6066"/>
    <w:rsid w:val="003B7A63"/>
    <w:rsid w:val="003C16C8"/>
    <w:rsid w:val="003C3DD7"/>
    <w:rsid w:val="003C4AE0"/>
    <w:rsid w:val="003C5000"/>
    <w:rsid w:val="003C747C"/>
    <w:rsid w:val="003D1CD5"/>
    <w:rsid w:val="003D1D4E"/>
    <w:rsid w:val="003D28B0"/>
    <w:rsid w:val="003D56CF"/>
    <w:rsid w:val="003D5EF9"/>
    <w:rsid w:val="003D5F1B"/>
    <w:rsid w:val="003E3888"/>
    <w:rsid w:val="003E3BC6"/>
    <w:rsid w:val="003E6336"/>
    <w:rsid w:val="003E6B8D"/>
    <w:rsid w:val="003E7832"/>
    <w:rsid w:val="003E7D3D"/>
    <w:rsid w:val="003E7EE2"/>
    <w:rsid w:val="003F3833"/>
    <w:rsid w:val="003F45AC"/>
    <w:rsid w:val="003F4630"/>
    <w:rsid w:val="003F4D7D"/>
    <w:rsid w:val="003F5502"/>
    <w:rsid w:val="003F6E71"/>
    <w:rsid w:val="004029A6"/>
    <w:rsid w:val="004049CA"/>
    <w:rsid w:val="0041005D"/>
    <w:rsid w:val="00417311"/>
    <w:rsid w:val="00417D2B"/>
    <w:rsid w:val="004216AA"/>
    <w:rsid w:val="00422C33"/>
    <w:rsid w:val="00423016"/>
    <w:rsid w:val="004240EA"/>
    <w:rsid w:val="00424A51"/>
    <w:rsid w:val="00427BF4"/>
    <w:rsid w:val="00427C29"/>
    <w:rsid w:val="00427D08"/>
    <w:rsid w:val="004301CC"/>
    <w:rsid w:val="0043064F"/>
    <w:rsid w:val="0043110F"/>
    <w:rsid w:val="004330A0"/>
    <w:rsid w:val="0043347F"/>
    <w:rsid w:val="00433B8D"/>
    <w:rsid w:val="0043435A"/>
    <w:rsid w:val="00434ACA"/>
    <w:rsid w:val="004359C5"/>
    <w:rsid w:val="00436A44"/>
    <w:rsid w:val="00436A4D"/>
    <w:rsid w:val="00436C9C"/>
    <w:rsid w:val="004372D6"/>
    <w:rsid w:val="00443895"/>
    <w:rsid w:val="0044414C"/>
    <w:rsid w:val="00444AFB"/>
    <w:rsid w:val="00445BEF"/>
    <w:rsid w:val="00446141"/>
    <w:rsid w:val="004501F3"/>
    <w:rsid w:val="00450B91"/>
    <w:rsid w:val="00451F5F"/>
    <w:rsid w:val="004531CC"/>
    <w:rsid w:val="004536F2"/>
    <w:rsid w:val="00457956"/>
    <w:rsid w:val="004607D1"/>
    <w:rsid w:val="00461C3A"/>
    <w:rsid w:val="00462B26"/>
    <w:rsid w:val="00462D0D"/>
    <w:rsid w:val="00463D48"/>
    <w:rsid w:val="00466CD0"/>
    <w:rsid w:val="0047175D"/>
    <w:rsid w:val="00472981"/>
    <w:rsid w:val="0047333A"/>
    <w:rsid w:val="004738C0"/>
    <w:rsid w:val="004747A9"/>
    <w:rsid w:val="0047660A"/>
    <w:rsid w:val="00480364"/>
    <w:rsid w:val="004809FB"/>
    <w:rsid w:val="004832E0"/>
    <w:rsid w:val="004865A2"/>
    <w:rsid w:val="00491C4D"/>
    <w:rsid w:val="00491F17"/>
    <w:rsid w:val="004934A8"/>
    <w:rsid w:val="00494EE8"/>
    <w:rsid w:val="0049616C"/>
    <w:rsid w:val="00496A35"/>
    <w:rsid w:val="004A058E"/>
    <w:rsid w:val="004A3937"/>
    <w:rsid w:val="004A68C9"/>
    <w:rsid w:val="004A7C87"/>
    <w:rsid w:val="004A7F89"/>
    <w:rsid w:val="004B19DB"/>
    <w:rsid w:val="004B1EB1"/>
    <w:rsid w:val="004B28A9"/>
    <w:rsid w:val="004B2DD9"/>
    <w:rsid w:val="004B2ED7"/>
    <w:rsid w:val="004B3AA1"/>
    <w:rsid w:val="004B4326"/>
    <w:rsid w:val="004B6AB0"/>
    <w:rsid w:val="004B6EA4"/>
    <w:rsid w:val="004B7666"/>
    <w:rsid w:val="004C5E38"/>
    <w:rsid w:val="004C64B0"/>
    <w:rsid w:val="004C76A9"/>
    <w:rsid w:val="004C7C84"/>
    <w:rsid w:val="004D158B"/>
    <w:rsid w:val="004D1962"/>
    <w:rsid w:val="004D606C"/>
    <w:rsid w:val="004E0742"/>
    <w:rsid w:val="004E2838"/>
    <w:rsid w:val="004E49E3"/>
    <w:rsid w:val="004E5E9E"/>
    <w:rsid w:val="004E6AA7"/>
    <w:rsid w:val="004E755B"/>
    <w:rsid w:val="004E796E"/>
    <w:rsid w:val="004E7A93"/>
    <w:rsid w:val="004E7FBA"/>
    <w:rsid w:val="004F017F"/>
    <w:rsid w:val="004F0A80"/>
    <w:rsid w:val="004F42DC"/>
    <w:rsid w:val="004F5734"/>
    <w:rsid w:val="004F631E"/>
    <w:rsid w:val="004F78E6"/>
    <w:rsid w:val="005004D6"/>
    <w:rsid w:val="005008BD"/>
    <w:rsid w:val="00500B23"/>
    <w:rsid w:val="00501E19"/>
    <w:rsid w:val="00506221"/>
    <w:rsid w:val="00506A91"/>
    <w:rsid w:val="00510083"/>
    <w:rsid w:val="00510915"/>
    <w:rsid w:val="0051126E"/>
    <w:rsid w:val="005112D7"/>
    <w:rsid w:val="00511F97"/>
    <w:rsid w:val="005121B3"/>
    <w:rsid w:val="00514C57"/>
    <w:rsid w:val="00516731"/>
    <w:rsid w:val="00522E19"/>
    <w:rsid w:val="005262BD"/>
    <w:rsid w:val="005264FF"/>
    <w:rsid w:val="005269ED"/>
    <w:rsid w:val="00533E23"/>
    <w:rsid w:val="00535268"/>
    <w:rsid w:val="005418CB"/>
    <w:rsid w:val="00543743"/>
    <w:rsid w:val="005438AB"/>
    <w:rsid w:val="00543E28"/>
    <w:rsid w:val="00544E1C"/>
    <w:rsid w:val="00544E66"/>
    <w:rsid w:val="00545100"/>
    <w:rsid w:val="005510F2"/>
    <w:rsid w:val="00551652"/>
    <w:rsid w:val="00551E9E"/>
    <w:rsid w:val="00552B6D"/>
    <w:rsid w:val="005530D8"/>
    <w:rsid w:val="00554C45"/>
    <w:rsid w:val="005600CD"/>
    <w:rsid w:val="00560269"/>
    <w:rsid w:val="00562679"/>
    <w:rsid w:val="005641F2"/>
    <w:rsid w:val="00564D0C"/>
    <w:rsid w:val="005652A3"/>
    <w:rsid w:val="00572927"/>
    <w:rsid w:val="00572A0B"/>
    <w:rsid w:val="0057597F"/>
    <w:rsid w:val="00576595"/>
    <w:rsid w:val="00576ABF"/>
    <w:rsid w:val="00576F94"/>
    <w:rsid w:val="005777E4"/>
    <w:rsid w:val="00577DD7"/>
    <w:rsid w:val="00577DF5"/>
    <w:rsid w:val="00580AD0"/>
    <w:rsid w:val="00584D6F"/>
    <w:rsid w:val="00591602"/>
    <w:rsid w:val="00593575"/>
    <w:rsid w:val="00594DB3"/>
    <w:rsid w:val="0059513E"/>
    <w:rsid w:val="0059514A"/>
    <w:rsid w:val="00596842"/>
    <w:rsid w:val="005A3439"/>
    <w:rsid w:val="005A5D56"/>
    <w:rsid w:val="005B0625"/>
    <w:rsid w:val="005B0DD7"/>
    <w:rsid w:val="005B2A43"/>
    <w:rsid w:val="005B31CA"/>
    <w:rsid w:val="005B344B"/>
    <w:rsid w:val="005B44A1"/>
    <w:rsid w:val="005B5C1A"/>
    <w:rsid w:val="005B5F9B"/>
    <w:rsid w:val="005B613E"/>
    <w:rsid w:val="005C03B0"/>
    <w:rsid w:val="005C1000"/>
    <w:rsid w:val="005C4C41"/>
    <w:rsid w:val="005C51CF"/>
    <w:rsid w:val="005C560B"/>
    <w:rsid w:val="005C6108"/>
    <w:rsid w:val="005C732D"/>
    <w:rsid w:val="005C7F2C"/>
    <w:rsid w:val="005D02EE"/>
    <w:rsid w:val="005D2A8C"/>
    <w:rsid w:val="005D37D3"/>
    <w:rsid w:val="005D6E61"/>
    <w:rsid w:val="005E02AC"/>
    <w:rsid w:val="005E13CB"/>
    <w:rsid w:val="005E39E1"/>
    <w:rsid w:val="005E426A"/>
    <w:rsid w:val="005E499E"/>
    <w:rsid w:val="005E5774"/>
    <w:rsid w:val="005E64FC"/>
    <w:rsid w:val="005F12D9"/>
    <w:rsid w:val="005F4212"/>
    <w:rsid w:val="005F4D0D"/>
    <w:rsid w:val="0060008F"/>
    <w:rsid w:val="006011DB"/>
    <w:rsid w:val="00603AB5"/>
    <w:rsid w:val="00603D54"/>
    <w:rsid w:val="006069D4"/>
    <w:rsid w:val="00606B80"/>
    <w:rsid w:val="0060796B"/>
    <w:rsid w:val="00607C5B"/>
    <w:rsid w:val="00611428"/>
    <w:rsid w:val="006116DB"/>
    <w:rsid w:val="006121BD"/>
    <w:rsid w:val="006122EE"/>
    <w:rsid w:val="00613163"/>
    <w:rsid w:val="00616218"/>
    <w:rsid w:val="006173A5"/>
    <w:rsid w:val="00620FC3"/>
    <w:rsid w:val="00621E04"/>
    <w:rsid w:val="00621F7C"/>
    <w:rsid w:val="00622694"/>
    <w:rsid w:val="00622B07"/>
    <w:rsid w:val="00625C78"/>
    <w:rsid w:val="00627982"/>
    <w:rsid w:val="006303B2"/>
    <w:rsid w:val="00630A4A"/>
    <w:rsid w:val="0063165E"/>
    <w:rsid w:val="00631D6A"/>
    <w:rsid w:val="00632567"/>
    <w:rsid w:val="00632AAF"/>
    <w:rsid w:val="006331FC"/>
    <w:rsid w:val="006402A4"/>
    <w:rsid w:val="0064104D"/>
    <w:rsid w:val="00641E6C"/>
    <w:rsid w:val="006430F5"/>
    <w:rsid w:val="0064371E"/>
    <w:rsid w:val="00644A79"/>
    <w:rsid w:val="00644B51"/>
    <w:rsid w:val="006460A7"/>
    <w:rsid w:val="006474D0"/>
    <w:rsid w:val="00653DA1"/>
    <w:rsid w:val="00654160"/>
    <w:rsid w:val="00654652"/>
    <w:rsid w:val="00656209"/>
    <w:rsid w:val="00656D3A"/>
    <w:rsid w:val="00663FB1"/>
    <w:rsid w:val="0066681B"/>
    <w:rsid w:val="006702B1"/>
    <w:rsid w:val="00671B44"/>
    <w:rsid w:val="0067276C"/>
    <w:rsid w:val="00673472"/>
    <w:rsid w:val="006742DA"/>
    <w:rsid w:val="006757A4"/>
    <w:rsid w:val="00676176"/>
    <w:rsid w:val="00676576"/>
    <w:rsid w:val="0068030E"/>
    <w:rsid w:val="0068034E"/>
    <w:rsid w:val="00680551"/>
    <w:rsid w:val="00681C3F"/>
    <w:rsid w:val="00682958"/>
    <w:rsid w:val="00683B87"/>
    <w:rsid w:val="00685351"/>
    <w:rsid w:val="00686092"/>
    <w:rsid w:val="00686971"/>
    <w:rsid w:val="006874B2"/>
    <w:rsid w:val="00687A5A"/>
    <w:rsid w:val="00690CF6"/>
    <w:rsid w:val="00692351"/>
    <w:rsid w:val="00692835"/>
    <w:rsid w:val="00695C86"/>
    <w:rsid w:val="00696BDB"/>
    <w:rsid w:val="0069705D"/>
    <w:rsid w:val="00697CAF"/>
    <w:rsid w:val="006A0802"/>
    <w:rsid w:val="006A0C95"/>
    <w:rsid w:val="006A55B5"/>
    <w:rsid w:val="006A591B"/>
    <w:rsid w:val="006A6BBC"/>
    <w:rsid w:val="006A700C"/>
    <w:rsid w:val="006B5591"/>
    <w:rsid w:val="006B6C9D"/>
    <w:rsid w:val="006B73F0"/>
    <w:rsid w:val="006B7BD1"/>
    <w:rsid w:val="006C3D0B"/>
    <w:rsid w:val="006C63D5"/>
    <w:rsid w:val="006C7505"/>
    <w:rsid w:val="006C7640"/>
    <w:rsid w:val="006D01AB"/>
    <w:rsid w:val="006D09BD"/>
    <w:rsid w:val="006D0E32"/>
    <w:rsid w:val="006D3440"/>
    <w:rsid w:val="006D60A2"/>
    <w:rsid w:val="006E173E"/>
    <w:rsid w:val="006E304A"/>
    <w:rsid w:val="006F0A92"/>
    <w:rsid w:val="006F20B0"/>
    <w:rsid w:val="006F23BA"/>
    <w:rsid w:val="006F273C"/>
    <w:rsid w:val="006F2AC2"/>
    <w:rsid w:val="006F3A88"/>
    <w:rsid w:val="007003B7"/>
    <w:rsid w:val="00700DCB"/>
    <w:rsid w:val="00700FAE"/>
    <w:rsid w:val="0070122B"/>
    <w:rsid w:val="0070225E"/>
    <w:rsid w:val="00703C53"/>
    <w:rsid w:val="0070472B"/>
    <w:rsid w:val="00705350"/>
    <w:rsid w:val="00705395"/>
    <w:rsid w:val="0070574E"/>
    <w:rsid w:val="00707342"/>
    <w:rsid w:val="007106BA"/>
    <w:rsid w:val="00710C06"/>
    <w:rsid w:val="007110CE"/>
    <w:rsid w:val="0071284E"/>
    <w:rsid w:val="00713DB1"/>
    <w:rsid w:val="007156BE"/>
    <w:rsid w:val="00717A15"/>
    <w:rsid w:val="00721EBE"/>
    <w:rsid w:val="00722A60"/>
    <w:rsid w:val="00722C67"/>
    <w:rsid w:val="00722D1A"/>
    <w:rsid w:val="00727D30"/>
    <w:rsid w:val="00727FC2"/>
    <w:rsid w:val="0073069D"/>
    <w:rsid w:val="007330BD"/>
    <w:rsid w:val="00734205"/>
    <w:rsid w:val="007349CE"/>
    <w:rsid w:val="00736D5E"/>
    <w:rsid w:val="00736DD7"/>
    <w:rsid w:val="00740914"/>
    <w:rsid w:val="00740BA2"/>
    <w:rsid w:val="00741F32"/>
    <w:rsid w:val="007431DE"/>
    <w:rsid w:val="007455AE"/>
    <w:rsid w:val="00747919"/>
    <w:rsid w:val="00750691"/>
    <w:rsid w:val="0075151E"/>
    <w:rsid w:val="00754FA8"/>
    <w:rsid w:val="00755EE9"/>
    <w:rsid w:val="00757C82"/>
    <w:rsid w:val="007621EA"/>
    <w:rsid w:val="00763A06"/>
    <w:rsid w:val="00765600"/>
    <w:rsid w:val="00767E45"/>
    <w:rsid w:val="00774368"/>
    <w:rsid w:val="0077588D"/>
    <w:rsid w:val="00775B24"/>
    <w:rsid w:val="007815F0"/>
    <w:rsid w:val="007864E8"/>
    <w:rsid w:val="00786D2D"/>
    <w:rsid w:val="00787AE5"/>
    <w:rsid w:val="00791294"/>
    <w:rsid w:val="0079178A"/>
    <w:rsid w:val="0079246A"/>
    <w:rsid w:val="0079272D"/>
    <w:rsid w:val="00792A55"/>
    <w:rsid w:val="007933CB"/>
    <w:rsid w:val="007939FA"/>
    <w:rsid w:val="00793BCB"/>
    <w:rsid w:val="0079755E"/>
    <w:rsid w:val="007A0B78"/>
    <w:rsid w:val="007A1ED5"/>
    <w:rsid w:val="007A2CE6"/>
    <w:rsid w:val="007A4C70"/>
    <w:rsid w:val="007A4CEF"/>
    <w:rsid w:val="007A7ADB"/>
    <w:rsid w:val="007B0C20"/>
    <w:rsid w:val="007B4DA7"/>
    <w:rsid w:val="007B61A1"/>
    <w:rsid w:val="007B65CD"/>
    <w:rsid w:val="007C0475"/>
    <w:rsid w:val="007C2B31"/>
    <w:rsid w:val="007C2EFA"/>
    <w:rsid w:val="007C3D17"/>
    <w:rsid w:val="007C43CD"/>
    <w:rsid w:val="007C4905"/>
    <w:rsid w:val="007C510B"/>
    <w:rsid w:val="007C64A7"/>
    <w:rsid w:val="007D00BA"/>
    <w:rsid w:val="007D1029"/>
    <w:rsid w:val="007D2837"/>
    <w:rsid w:val="007D4E08"/>
    <w:rsid w:val="007D554D"/>
    <w:rsid w:val="007D7996"/>
    <w:rsid w:val="007E0C30"/>
    <w:rsid w:val="007E1729"/>
    <w:rsid w:val="007E2204"/>
    <w:rsid w:val="007E3B91"/>
    <w:rsid w:val="007E4745"/>
    <w:rsid w:val="007E5B39"/>
    <w:rsid w:val="007E7301"/>
    <w:rsid w:val="007E7846"/>
    <w:rsid w:val="007F211C"/>
    <w:rsid w:val="007F5706"/>
    <w:rsid w:val="007F6066"/>
    <w:rsid w:val="007F6B03"/>
    <w:rsid w:val="007F70E9"/>
    <w:rsid w:val="007F7CF4"/>
    <w:rsid w:val="008006DB"/>
    <w:rsid w:val="00800E12"/>
    <w:rsid w:val="0080386F"/>
    <w:rsid w:val="00804AEC"/>
    <w:rsid w:val="00805463"/>
    <w:rsid w:val="00807CCB"/>
    <w:rsid w:val="00812E74"/>
    <w:rsid w:val="00814AF4"/>
    <w:rsid w:val="00814CE4"/>
    <w:rsid w:val="00815FBF"/>
    <w:rsid w:val="008205DD"/>
    <w:rsid w:val="00820B99"/>
    <w:rsid w:val="00822D5C"/>
    <w:rsid w:val="00824480"/>
    <w:rsid w:val="00824739"/>
    <w:rsid w:val="00824A1A"/>
    <w:rsid w:val="00824E84"/>
    <w:rsid w:val="00826A5A"/>
    <w:rsid w:val="008301F4"/>
    <w:rsid w:val="0083293C"/>
    <w:rsid w:val="008347A9"/>
    <w:rsid w:val="0083725A"/>
    <w:rsid w:val="008375AD"/>
    <w:rsid w:val="00837B84"/>
    <w:rsid w:val="008405A4"/>
    <w:rsid w:val="008408A0"/>
    <w:rsid w:val="00841360"/>
    <w:rsid w:val="00842274"/>
    <w:rsid w:val="008426A2"/>
    <w:rsid w:val="00843A48"/>
    <w:rsid w:val="008444C4"/>
    <w:rsid w:val="00850293"/>
    <w:rsid w:val="00853EA4"/>
    <w:rsid w:val="00857587"/>
    <w:rsid w:val="008617BE"/>
    <w:rsid w:val="00862E5D"/>
    <w:rsid w:val="008642B4"/>
    <w:rsid w:val="008645BF"/>
    <w:rsid w:val="00865982"/>
    <w:rsid w:val="0086659F"/>
    <w:rsid w:val="00867E40"/>
    <w:rsid w:val="00871944"/>
    <w:rsid w:val="008744E5"/>
    <w:rsid w:val="00874833"/>
    <w:rsid w:val="008752F2"/>
    <w:rsid w:val="0088114F"/>
    <w:rsid w:val="00881331"/>
    <w:rsid w:val="00884B3D"/>
    <w:rsid w:val="00884CB2"/>
    <w:rsid w:val="008860D3"/>
    <w:rsid w:val="008866CB"/>
    <w:rsid w:val="00886F87"/>
    <w:rsid w:val="00887D9A"/>
    <w:rsid w:val="00890285"/>
    <w:rsid w:val="00890490"/>
    <w:rsid w:val="00891129"/>
    <w:rsid w:val="008928F1"/>
    <w:rsid w:val="008943F6"/>
    <w:rsid w:val="00897018"/>
    <w:rsid w:val="00897422"/>
    <w:rsid w:val="008A0281"/>
    <w:rsid w:val="008A0A88"/>
    <w:rsid w:val="008A741D"/>
    <w:rsid w:val="008B17B5"/>
    <w:rsid w:val="008B3CF9"/>
    <w:rsid w:val="008B46FF"/>
    <w:rsid w:val="008B6FEF"/>
    <w:rsid w:val="008B7E26"/>
    <w:rsid w:val="008C1004"/>
    <w:rsid w:val="008C122B"/>
    <w:rsid w:val="008C1816"/>
    <w:rsid w:val="008C1939"/>
    <w:rsid w:val="008C1BE9"/>
    <w:rsid w:val="008C3325"/>
    <w:rsid w:val="008C574C"/>
    <w:rsid w:val="008C5B83"/>
    <w:rsid w:val="008C6A9E"/>
    <w:rsid w:val="008C6D38"/>
    <w:rsid w:val="008D303B"/>
    <w:rsid w:val="008D3D03"/>
    <w:rsid w:val="008D4244"/>
    <w:rsid w:val="008D689E"/>
    <w:rsid w:val="008E0E48"/>
    <w:rsid w:val="008E3813"/>
    <w:rsid w:val="008E3BB8"/>
    <w:rsid w:val="008E42EF"/>
    <w:rsid w:val="008E485B"/>
    <w:rsid w:val="008E5C31"/>
    <w:rsid w:val="008E7D0C"/>
    <w:rsid w:val="008E7DD4"/>
    <w:rsid w:val="008F0346"/>
    <w:rsid w:val="008F2D09"/>
    <w:rsid w:val="008F49E5"/>
    <w:rsid w:val="008F7113"/>
    <w:rsid w:val="008F7B0C"/>
    <w:rsid w:val="00901EBD"/>
    <w:rsid w:val="009058FF"/>
    <w:rsid w:val="00905B4E"/>
    <w:rsid w:val="009118AB"/>
    <w:rsid w:val="00914B85"/>
    <w:rsid w:val="0092507A"/>
    <w:rsid w:val="00925514"/>
    <w:rsid w:val="00925831"/>
    <w:rsid w:val="00925A11"/>
    <w:rsid w:val="0092770E"/>
    <w:rsid w:val="00927AA4"/>
    <w:rsid w:val="00927C4A"/>
    <w:rsid w:val="00930425"/>
    <w:rsid w:val="00932242"/>
    <w:rsid w:val="00936A3D"/>
    <w:rsid w:val="00937C67"/>
    <w:rsid w:val="00937D97"/>
    <w:rsid w:val="00940C20"/>
    <w:rsid w:val="00941774"/>
    <w:rsid w:val="00941792"/>
    <w:rsid w:val="00941962"/>
    <w:rsid w:val="0094248C"/>
    <w:rsid w:val="009426C0"/>
    <w:rsid w:val="00944023"/>
    <w:rsid w:val="009441BD"/>
    <w:rsid w:val="009441CB"/>
    <w:rsid w:val="00950F69"/>
    <w:rsid w:val="009538B7"/>
    <w:rsid w:val="0095483C"/>
    <w:rsid w:val="00954B8D"/>
    <w:rsid w:val="00955640"/>
    <w:rsid w:val="00962166"/>
    <w:rsid w:val="00964BEA"/>
    <w:rsid w:val="00965AB1"/>
    <w:rsid w:val="00966CFB"/>
    <w:rsid w:val="00966F6B"/>
    <w:rsid w:val="009713AF"/>
    <w:rsid w:val="00974096"/>
    <w:rsid w:val="009755EC"/>
    <w:rsid w:val="0097584D"/>
    <w:rsid w:val="00976D5C"/>
    <w:rsid w:val="009773BC"/>
    <w:rsid w:val="00980352"/>
    <w:rsid w:val="0099133A"/>
    <w:rsid w:val="00994C42"/>
    <w:rsid w:val="00994FF5"/>
    <w:rsid w:val="00996C95"/>
    <w:rsid w:val="009A2EA3"/>
    <w:rsid w:val="009A35F3"/>
    <w:rsid w:val="009A3C5F"/>
    <w:rsid w:val="009B1D94"/>
    <w:rsid w:val="009B27C3"/>
    <w:rsid w:val="009B3B36"/>
    <w:rsid w:val="009B4A5F"/>
    <w:rsid w:val="009B631D"/>
    <w:rsid w:val="009B6690"/>
    <w:rsid w:val="009C11BC"/>
    <w:rsid w:val="009C329C"/>
    <w:rsid w:val="009C4BA0"/>
    <w:rsid w:val="009C5C59"/>
    <w:rsid w:val="009C67E9"/>
    <w:rsid w:val="009C78F2"/>
    <w:rsid w:val="009C7AB5"/>
    <w:rsid w:val="009D18B7"/>
    <w:rsid w:val="009D31C9"/>
    <w:rsid w:val="009D361C"/>
    <w:rsid w:val="009D5E8F"/>
    <w:rsid w:val="009D7BD2"/>
    <w:rsid w:val="009E0C5C"/>
    <w:rsid w:val="009E1D7F"/>
    <w:rsid w:val="009E3E43"/>
    <w:rsid w:val="009E793C"/>
    <w:rsid w:val="009E7C7F"/>
    <w:rsid w:val="009E7E61"/>
    <w:rsid w:val="009F236A"/>
    <w:rsid w:val="009F2A17"/>
    <w:rsid w:val="009F3BB0"/>
    <w:rsid w:val="009F4844"/>
    <w:rsid w:val="009F641C"/>
    <w:rsid w:val="00A00337"/>
    <w:rsid w:val="00A00618"/>
    <w:rsid w:val="00A01904"/>
    <w:rsid w:val="00A031D6"/>
    <w:rsid w:val="00A03FF4"/>
    <w:rsid w:val="00A04757"/>
    <w:rsid w:val="00A04972"/>
    <w:rsid w:val="00A05615"/>
    <w:rsid w:val="00A0772D"/>
    <w:rsid w:val="00A10735"/>
    <w:rsid w:val="00A1088D"/>
    <w:rsid w:val="00A13BFD"/>
    <w:rsid w:val="00A1402C"/>
    <w:rsid w:val="00A16674"/>
    <w:rsid w:val="00A173A9"/>
    <w:rsid w:val="00A20803"/>
    <w:rsid w:val="00A20B0D"/>
    <w:rsid w:val="00A20B70"/>
    <w:rsid w:val="00A21FC8"/>
    <w:rsid w:val="00A227BD"/>
    <w:rsid w:val="00A22AB4"/>
    <w:rsid w:val="00A267F2"/>
    <w:rsid w:val="00A31438"/>
    <w:rsid w:val="00A32A90"/>
    <w:rsid w:val="00A33EE2"/>
    <w:rsid w:val="00A34A03"/>
    <w:rsid w:val="00A34F2E"/>
    <w:rsid w:val="00A35D17"/>
    <w:rsid w:val="00A36ABE"/>
    <w:rsid w:val="00A401DB"/>
    <w:rsid w:val="00A40A2B"/>
    <w:rsid w:val="00A40A3C"/>
    <w:rsid w:val="00A42C45"/>
    <w:rsid w:val="00A43168"/>
    <w:rsid w:val="00A452A8"/>
    <w:rsid w:val="00A455CB"/>
    <w:rsid w:val="00A4567F"/>
    <w:rsid w:val="00A47C8E"/>
    <w:rsid w:val="00A5035A"/>
    <w:rsid w:val="00A50DD8"/>
    <w:rsid w:val="00A5130D"/>
    <w:rsid w:val="00A524A4"/>
    <w:rsid w:val="00A5485C"/>
    <w:rsid w:val="00A55061"/>
    <w:rsid w:val="00A556EF"/>
    <w:rsid w:val="00A561BB"/>
    <w:rsid w:val="00A56902"/>
    <w:rsid w:val="00A60ACF"/>
    <w:rsid w:val="00A62A3B"/>
    <w:rsid w:val="00A65238"/>
    <w:rsid w:val="00A65473"/>
    <w:rsid w:val="00A65B7A"/>
    <w:rsid w:val="00A70245"/>
    <w:rsid w:val="00A70319"/>
    <w:rsid w:val="00A71C33"/>
    <w:rsid w:val="00A73A79"/>
    <w:rsid w:val="00A743F0"/>
    <w:rsid w:val="00A74E27"/>
    <w:rsid w:val="00A761B7"/>
    <w:rsid w:val="00A76520"/>
    <w:rsid w:val="00A77925"/>
    <w:rsid w:val="00A8145F"/>
    <w:rsid w:val="00A824D9"/>
    <w:rsid w:val="00A82AA0"/>
    <w:rsid w:val="00A847B2"/>
    <w:rsid w:val="00A855D7"/>
    <w:rsid w:val="00AA048C"/>
    <w:rsid w:val="00AA123C"/>
    <w:rsid w:val="00AA4834"/>
    <w:rsid w:val="00AB238E"/>
    <w:rsid w:val="00AB578D"/>
    <w:rsid w:val="00AB58A3"/>
    <w:rsid w:val="00AB6B02"/>
    <w:rsid w:val="00AC0142"/>
    <w:rsid w:val="00AC1D4C"/>
    <w:rsid w:val="00AC4862"/>
    <w:rsid w:val="00AC49F0"/>
    <w:rsid w:val="00AC4D40"/>
    <w:rsid w:val="00AC584B"/>
    <w:rsid w:val="00AC6B75"/>
    <w:rsid w:val="00AC7618"/>
    <w:rsid w:val="00AD0596"/>
    <w:rsid w:val="00AD0CE2"/>
    <w:rsid w:val="00AD1B9F"/>
    <w:rsid w:val="00AD4527"/>
    <w:rsid w:val="00AD584C"/>
    <w:rsid w:val="00AD6AA7"/>
    <w:rsid w:val="00AD7381"/>
    <w:rsid w:val="00AD7412"/>
    <w:rsid w:val="00AD7C87"/>
    <w:rsid w:val="00AD7CE0"/>
    <w:rsid w:val="00AD7EFD"/>
    <w:rsid w:val="00AE08AE"/>
    <w:rsid w:val="00AE2EF0"/>
    <w:rsid w:val="00AE5395"/>
    <w:rsid w:val="00AE7276"/>
    <w:rsid w:val="00AF3E19"/>
    <w:rsid w:val="00AF73F8"/>
    <w:rsid w:val="00AF7BB3"/>
    <w:rsid w:val="00B01375"/>
    <w:rsid w:val="00B036E9"/>
    <w:rsid w:val="00B07CB2"/>
    <w:rsid w:val="00B10A7E"/>
    <w:rsid w:val="00B11C55"/>
    <w:rsid w:val="00B13531"/>
    <w:rsid w:val="00B15309"/>
    <w:rsid w:val="00B16087"/>
    <w:rsid w:val="00B16AE3"/>
    <w:rsid w:val="00B1796B"/>
    <w:rsid w:val="00B2092E"/>
    <w:rsid w:val="00B211C8"/>
    <w:rsid w:val="00B21DAD"/>
    <w:rsid w:val="00B2206B"/>
    <w:rsid w:val="00B2277C"/>
    <w:rsid w:val="00B23CCA"/>
    <w:rsid w:val="00B240D1"/>
    <w:rsid w:val="00B27FDB"/>
    <w:rsid w:val="00B30579"/>
    <w:rsid w:val="00B348D3"/>
    <w:rsid w:val="00B35955"/>
    <w:rsid w:val="00B35FC5"/>
    <w:rsid w:val="00B36059"/>
    <w:rsid w:val="00B3752C"/>
    <w:rsid w:val="00B41A98"/>
    <w:rsid w:val="00B42591"/>
    <w:rsid w:val="00B42B13"/>
    <w:rsid w:val="00B43648"/>
    <w:rsid w:val="00B43F9E"/>
    <w:rsid w:val="00B466A9"/>
    <w:rsid w:val="00B47087"/>
    <w:rsid w:val="00B47E4D"/>
    <w:rsid w:val="00B50453"/>
    <w:rsid w:val="00B510BB"/>
    <w:rsid w:val="00B52D66"/>
    <w:rsid w:val="00B5381C"/>
    <w:rsid w:val="00B538D8"/>
    <w:rsid w:val="00B555AB"/>
    <w:rsid w:val="00B56F54"/>
    <w:rsid w:val="00B605C5"/>
    <w:rsid w:val="00B6200E"/>
    <w:rsid w:val="00B62477"/>
    <w:rsid w:val="00B62E8C"/>
    <w:rsid w:val="00B632A6"/>
    <w:rsid w:val="00B645C1"/>
    <w:rsid w:val="00B66AE1"/>
    <w:rsid w:val="00B67783"/>
    <w:rsid w:val="00B67FFA"/>
    <w:rsid w:val="00B714E1"/>
    <w:rsid w:val="00B71B64"/>
    <w:rsid w:val="00B74507"/>
    <w:rsid w:val="00B74E72"/>
    <w:rsid w:val="00B75C41"/>
    <w:rsid w:val="00B75D88"/>
    <w:rsid w:val="00B80863"/>
    <w:rsid w:val="00B80E33"/>
    <w:rsid w:val="00B80EBB"/>
    <w:rsid w:val="00B84761"/>
    <w:rsid w:val="00B852F4"/>
    <w:rsid w:val="00B868EC"/>
    <w:rsid w:val="00B87482"/>
    <w:rsid w:val="00B877A8"/>
    <w:rsid w:val="00B937EE"/>
    <w:rsid w:val="00B953D4"/>
    <w:rsid w:val="00B96001"/>
    <w:rsid w:val="00B962DF"/>
    <w:rsid w:val="00BA6AE3"/>
    <w:rsid w:val="00BA7E3E"/>
    <w:rsid w:val="00BB1F5D"/>
    <w:rsid w:val="00BB3666"/>
    <w:rsid w:val="00BB5F04"/>
    <w:rsid w:val="00BB6F1D"/>
    <w:rsid w:val="00BB6F58"/>
    <w:rsid w:val="00BC1A3B"/>
    <w:rsid w:val="00BC380D"/>
    <w:rsid w:val="00BC4A66"/>
    <w:rsid w:val="00BC4D25"/>
    <w:rsid w:val="00BC5C97"/>
    <w:rsid w:val="00BC5DBA"/>
    <w:rsid w:val="00BC62A5"/>
    <w:rsid w:val="00BD27A2"/>
    <w:rsid w:val="00BD37C6"/>
    <w:rsid w:val="00BD3F79"/>
    <w:rsid w:val="00BD40FD"/>
    <w:rsid w:val="00BD6FA9"/>
    <w:rsid w:val="00BD7435"/>
    <w:rsid w:val="00BD7980"/>
    <w:rsid w:val="00BD7FAC"/>
    <w:rsid w:val="00BE3DC6"/>
    <w:rsid w:val="00BE4100"/>
    <w:rsid w:val="00BE698D"/>
    <w:rsid w:val="00BE7DA3"/>
    <w:rsid w:val="00BF0711"/>
    <w:rsid w:val="00BF0A10"/>
    <w:rsid w:val="00BF22D4"/>
    <w:rsid w:val="00BF2E4E"/>
    <w:rsid w:val="00BF4AFD"/>
    <w:rsid w:val="00BF685E"/>
    <w:rsid w:val="00C0047D"/>
    <w:rsid w:val="00C01491"/>
    <w:rsid w:val="00C01B01"/>
    <w:rsid w:val="00C01CAC"/>
    <w:rsid w:val="00C04025"/>
    <w:rsid w:val="00C05FEB"/>
    <w:rsid w:val="00C07718"/>
    <w:rsid w:val="00C07CB8"/>
    <w:rsid w:val="00C11873"/>
    <w:rsid w:val="00C12E4B"/>
    <w:rsid w:val="00C13600"/>
    <w:rsid w:val="00C15D07"/>
    <w:rsid w:val="00C16833"/>
    <w:rsid w:val="00C2015B"/>
    <w:rsid w:val="00C21F4A"/>
    <w:rsid w:val="00C2208E"/>
    <w:rsid w:val="00C22ADC"/>
    <w:rsid w:val="00C232E3"/>
    <w:rsid w:val="00C24E95"/>
    <w:rsid w:val="00C24F0A"/>
    <w:rsid w:val="00C258CC"/>
    <w:rsid w:val="00C26172"/>
    <w:rsid w:val="00C26BFC"/>
    <w:rsid w:val="00C303A1"/>
    <w:rsid w:val="00C30541"/>
    <w:rsid w:val="00C307B1"/>
    <w:rsid w:val="00C31C64"/>
    <w:rsid w:val="00C3201C"/>
    <w:rsid w:val="00C32B8D"/>
    <w:rsid w:val="00C33982"/>
    <w:rsid w:val="00C35E77"/>
    <w:rsid w:val="00C36550"/>
    <w:rsid w:val="00C45210"/>
    <w:rsid w:val="00C45968"/>
    <w:rsid w:val="00C459B7"/>
    <w:rsid w:val="00C45C56"/>
    <w:rsid w:val="00C4656F"/>
    <w:rsid w:val="00C5183B"/>
    <w:rsid w:val="00C51D66"/>
    <w:rsid w:val="00C549F6"/>
    <w:rsid w:val="00C54D66"/>
    <w:rsid w:val="00C56402"/>
    <w:rsid w:val="00C5695E"/>
    <w:rsid w:val="00C56A82"/>
    <w:rsid w:val="00C56EAA"/>
    <w:rsid w:val="00C60E1D"/>
    <w:rsid w:val="00C60E87"/>
    <w:rsid w:val="00C63A72"/>
    <w:rsid w:val="00C64035"/>
    <w:rsid w:val="00C64D3A"/>
    <w:rsid w:val="00C6589C"/>
    <w:rsid w:val="00C65DF2"/>
    <w:rsid w:val="00C66506"/>
    <w:rsid w:val="00C71FF7"/>
    <w:rsid w:val="00C72DC7"/>
    <w:rsid w:val="00C74554"/>
    <w:rsid w:val="00C75273"/>
    <w:rsid w:val="00C83A51"/>
    <w:rsid w:val="00C846F7"/>
    <w:rsid w:val="00C858DE"/>
    <w:rsid w:val="00C87221"/>
    <w:rsid w:val="00C91795"/>
    <w:rsid w:val="00C92E1C"/>
    <w:rsid w:val="00C9300C"/>
    <w:rsid w:val="00C93364"/>
    <w:rsid w:val="00C933D3"/>
    <w:rsid w:val="00C93C3B"/>
    <w:rsid w:val="00C94108"/>
    <w:rsid w:val="00C951C5"/>
    <w:rsid w:val="00CA2810"/>
    <w:rsid w:val="00CA2A28"/>
    <w:rsid w:val="00CC1ED0"/>
    <w:rsid w:val="00CC2CCE"/>
    <w:rsid w:val="00CC4720"/>
    <w:rsid w:val="00CC6222"/>
    <w:rsid w:val="00CC7BBF"/>
    <w:rsid w:val="00CD010A"/>
    <w:rsid w:val="00CD2FA2"/>
    <w:rsid w:val="00CD3BF2"/>
    <w:rsid w:val="00CD6F02"/>
    <w:rsid w:val="00CE0424"/>
    <w:rsid w:val="00CE4655"/>
    <w:rsid w:val="00CE4CDC"/>
    <w:rsid w:val="00CE520E"/>
    <w:rsid w:val="00CE7A2A"/>
    <w:rsid w:val="00CF03DE"/>
    <w:rsid w:val="00CF33E7"/>
    <w:rsid w:val="00CF430F"/>
    <w:rsid w:val="00CF5E58"/>
    <w:rsid w:val="00CF6B68"/>
    <w:rsid w:val="00CF73DB"/>
    <w:rsid w:val="00D02264"/>
    <w:rsid w:val="00D0263B"/>
    <w:rsid w:val="00D02979"/>
    <w:rsid w:val="00D05B62"/>
    <w:rsid w:val="00D05F53"/>
    <w:rsid w:val="00D103A9"/>
    <w:rsid w:val="00D10E4A"/>
    <w:rsid w:val="00D12A49"/>
    <w:rsid w:val="00D12D41"/>
    <w:rsid w:val="00D1477B"/>
    <w:rsid w:val="00D15665"/>
    <w:rsid w:val="00D16335"/>
    <w:rsid w:val="00D17E74"/>
    <w:rsid w:val="00D208AD"/>
    <w:rsid w:val="00D22C9D"/>
    <w:rsid w:val="00D238F6"/>
    <w:rsid w:val="00D25447"/>
    <w:rsid w:val="00D2547A"/>
    <w:rsid w:val="00D260AC"/>
    <w:rsid w:val="00D261EC"/>
    <w:rsid w:val="00D270A0"/>
    <w:rsid w:val="00D3583D"/>
    <w:rsid w:val="00D35896"/>
    <w:rsid w:val="00D3688E"/>
    <w:rsid w:val="00D4008A"/>
    <w:rsid w:val="00D4140B"/>
    <w:rsid w:val="00D43B15"/>
    <w:rsid w:val="00D44C4E"/>
    <w:rsid w:val="00D4540A"/>
    <w:rsid w:val="00D45DF4"/>
    <w:rsid w:val="00D46207"/>
    <w:rsid w:val="00D5115C"/>
    <w:rsid w:val="00D516E5"/>
    <w:rsid w:val="00D54C18"/>
    <w:rsid w:val="00D5508D"/>
    <w:rsid w:val="00D56585"/>
    <w:rsid w:val="00D60FCD"/>
    <w:rsid w:val="00D6192B"/>
    <w:rsid w:val="00D65D2C"/>
    <w:rsid w:val="00D65DF0"/>
    <w:rsid w:val="00D66332"/>
    <w:rsid w:val="00D6634F"/>
    <w:rsid w:val="00D66388"/>
    <w:rsid w:val="00D71C4E"/>
    <w:rsid w:val="00D7446B"/>
    <w:rsid w:val="00D7641B"/>
    <w:rsid w:val="00D8092A"/>
    <w:rsid w:val="00D8185A"/>
    <w:rsid w:val="00D81FFB"/>
    <w:rsid w:val="00D82A59"/>
    <w:rsid w:val="00D82EB1"/>
    <w:rsid w:val="00D83515"/>
    <w:rsid w:val="00D84297"/>
    <w:rsid w:val="00D84F73"/>
    <w:rsid w:val="00D86598"/>
    <w:rsid w:val="00D873B3"/>
    <w:rsid w:val="00D87933"/>
    <w:rsid w:val="00D94B0C"/>
    <w:rsid w:val="00D94F9B"/>
    <w:rsid w:val="00D9619E"/>
    <w:rsid w:val="00D9627E"/>
    <w:rsid w:val="00DA1671"/>
    <w:rsid w:val="00DA230F"/>
    <w:rsid w:val="00DA278C"/>
    <w:rsid w:val="00DA45E3"/>
    <w:rsid w:val="00DA4626"/>
    <w:rsid w:val="00DA7484"/>
    <w:rsid w:val="00DB01AA"/>
    <w:rsid w:val="00DB0519"/>
    <w:rsid w:val="00DB054D"/>
    <w:rsid w:val="00DB1FFD"/>
    <w:rsid w:val="00DB712F"/>
    <w:rsid w:val="00DB7612"/>
    <w:rsid w:val="00DC07FA"/>
    <w:rsid w:val="00DC576B"/>
    <w:rsid w:val="00DC64AB"/>
    <w:rsid w:val="00DC6567"/>
    <w:rsid w:val="00DC67A3"/>
    <w:rsid w:val="00DC7A56"/>
    <w:rsid w:val="00DD06F9"/>
    <w:rsid w:val="00DD42C5"/>
    <w:rsid w:val="00DD566D"/>
    <w:rsid w:val="00DE19BD"/>
    <w:rsid w:val="00DE33E1"/>
    <w:rsid w:val="00DE5033"/>
    <w:rsid w:val="00DF2862"/>
    <w:rsid w:val="00DF315C"/>
    <w:rsid w:val="00DF36BC"/>
    <w:rsid w:val="00DF6D66"/>
    <w:rsid w:val="00E00ABA"/>
    <w:rsid w:val="00E0240F"/>
    <w:rsid w:val="00E0345B"/>
    <w:rsid w:val="00E04F02"/>
    <w:rsid w:val="00E05EB1"/>
    <w:rsid w:val="00E06298"/>
    <w:rsid w:val="00E06596"/>
    <w:rsid w:val="00E07DD6"/>
    <w:rsid w:val="00E12E2B"/>
    <w:rsid w:val="00E1490F"/>
    <w:rsid w:val="00E14A98"/>
    <w:rsid w:val="00E209F6"/>
    <w:rsid w:val="00E22F9E"/>
    <w:rsid w:val="00E24C47"/>
    <w:rsid w:val="00E24D3F"/>
    <w:rsid w:val="00E25780"/>
    <w:rsid w:val="00E26F6C"/>
    <w:rsid w:val="00E30A14"/>
    <w:rsid w:val="00E30B1E"/>
    <w:rsid w:val="00E31922"/>
    <w:rsid w:val="00E32C94"/>
    <w:rsid w:val="00E3301E"/>
    <w:rsid w:val="00E3453D"/>
    <w:rsid w:val="00E3471F"/>
    <w:rsid w:val="00E365D3"/>
    <w:rsid w:val="00E40777"/>
    <w:rsid w:val="00E422FE"/>
    <w:rsid w:val="00E4268D"/>
    <w:rsid w:val="00E427C3"/>
    <w:rsid w:val="00E42C82"/>
    <w:rsid w:val="00E43ADA"/>
    <w:rsid w:val="00E46021"/>
    <w:rsid w:val="00E4734F"/>
    <w:rsid w:val="00E475D3"/>
    <w:rsid w:val="00E47C31"/>
    <w:rsid w:val="00E5110F"/>
    <w:rsid w:val="00E542A3"/>
    <w:rsid w:val="00E55C84"/>
    <w:rsid w:val="00E578CE"/>
    <w:rsid w:val="00E60414"/>
    <w:rsid w:val="00E61816"/>
    <w:rsid w:val="00E61B31"/>
    <w:rsid w:val="00E61DD7"/>
    <w:rsid w:val="00E675BB"/>
    <w:rsid w:val="00E76ACA"/>
    <w:rsid w:val="00E773F8"/>
    <w:rsid w:val="00E800DA"/>
    <w:rsid w:val="00E82A9F"/>
    <w:rsid w:val="00E82B15"/>
    <w:rsid w:val="00E840AC"/>
    <w:rsid w:val="00E86094"/>
    <w:rsid w:val="00E90116"/>
    <w:rsid w:val="00E91515"/>
    <w:rsid w:val="00E915A3"/>
    <w:rsid w:val="00E91A4C"/>
    <w:rsid w:val="00E91FDF"/>
    <w:rsid w:val="00E93FB9"/>
    <w:rsid w:val="00E953E3"/>
    <w:rsid w:val="00E95AB5"/>
    <w:rsid w:val="00E9677D"/>
    <w:rsid w:val="00EA4A93"/>
    <w:rsid w:val="00EA63B2"/>
    <w:rsid w:val="00EA725A"/>
    <w:rsid w:val="00EB0600"/>
    <w:rsid w:val="00EB4115"/>
    <w:rsid w:val="00EB4D1F"/>
    <w:rsid w:val="00EB6B9E"/>
    <w:rsid w:val="00EC42ED"/>
    <w:rsid w:val="00EC56EC"/>
    <w:rsid w:val="00EC6D69"/>
    <w:rsid w:val="00ED0162"/>
    <w:rsid w:val="00ED1999"/>
    <w:rsid w:val="00ED42D2"/>
    <w:rsid w:val="00ED4F46"/>
    <w:rsid w:val="00ED755A"/>
    <w:rsid w:val="00EE08A3"/>
    <w:rsid w:val="00EE0A76"/>
    <w:rsid w:val="00EE24B8"/>
    <w:rsid w:val="00EE3AEF"/>
    <w:rsid w:val="00EF136D"/>
    <w:rsid w:val="00EF3BF5"/>
    <w:rsid w:val="00F00485"/>
    <w:rsid w:val="00F006B8"/>
    <w:rsid w:val="00F03BB9"/>
    <w:rsid w:val="00F11552"/>
    <w:rsid w:val="00F1189C"/>
    <w:rsid w:val="00F12146"/>
    <w:rsid w:val="00F126DB"/>
    <w:rsid w:val="00F13162"/>
    <w:rsid w:val="00F1418F"/>
    <w:rsid w:val="00F14994"/>
    <w:rsid w:val="00F14E85"/>
    <w:rsid w:val="00F174A1"/>
    <w:rsid w:val="00F179DE"/>
    <w:rsid w:val="00F17DEF"/>
    <w:rsid w:val="00F213C7"/>
    <w:rsid w:val="00F22A8D"/>
    <w:rsid w:val="00F25380"/>
    <w:rsid w:val="00F25F0D"/>
    <w:rsid w:val="00F2619B"/>
    <w:rsid w:val="00F2776A"/>
    <w:rsid w:val="00F3028B"/>
    <w:rsid w:val="00F30BDC"/>
    <w:rsid w:val="00F31FB1"/>
    <w:rsid w:val="00F32E72"/>
    <w:rsid w:val="00F33EBA"/>
    <w:rsid w:val="00F345C5"/>
    <w:rsid w:val="00F3507A"/>
    <w:rsid w:val="00F36C0F"/>
    <w:rsid w:val="00F41E76"/>
    <w:rsid w:val="00F4203C"/>
    <w:rsid w:val="00F423BF"/>
    <w:rsid w:val="00F44B0C"/>
    <w:rsid w:val="00F46D05"/>
    <w:rsid w:val="00F47CE4"/>
    <w:rsid w:val="00F47E60"/>
    <w:rsid w:val="00F52B5D"/>
    <w:rsid w:val="00F532F8"/>
    <w:rsid w:val="00F5412C"/>
    <w:rsid w:val="00F578AD"/>
    <w:rsid w:val="00F61EDA"/>
    <w:rsid w:val="00F639FF"/>
    <w:rsid w:val="00F6418C"/>
    <w:rsid w:val="00F64316"/>
    <w:rsid w:val="00F64F38"/>
    <w:rsid w:val="00F668D3"/>
    <w:rsid w:val="00F671DD"/>
    <w:rsid w:val="00F67762"/>
    <w:rsid w:val="00F67847"/>
    <w:rsid w:val="00F67E5F"/>
    <w:rsid w:val="00F70431"/>
    <w:rsid w:val="00F704FA"/>
    <w:rsid w:val="00F71BA7"/>
    <w:rsid w:val="00F722DB"/>
    <w:rsid w:val="00F7283C"/>
    <w:rsid w:val="00F731B9"/>
    <w:rsid w:val="00F73205"/>
    <w:rsid w:val="00F73247"/>
    <w:rsid w:val="00F73803"/>
    <w:rsid w:val="00F766A4"/>
    <w:rsid w:val="00F76D9A"/>
    <w:rsid w:val="00F76FC0"/>
    <w:rsid w:val="00F8120C"/>
    <w:rsid w:val="00F816CA"/>
    <w:rsid w:val="00F81DC7"/>
    <w:rsid w:val="00F825C6"/>
    <w:rsid w:val="00F840FE"/>
    <w:rsid w:val="00F8422C"/>
    <w:rsid w:val="00F8450E"/>
    <w:rsid w:val="00F85F66"/>
    <w:rsid w:val="00F871D0"/>
    <w:rsid w:val="00F876A9"/>
    <w:rsid w:val="00F90D30"/>
    <w:rsid w:val="00F92539"/>
    <w:rsid w:val="00F926FB"/>
    <w:rsid w:val="00F946DD"/>
    <w:rsid w:val="00F96564"/>
    <w:rsid w:val="00FA1401"/>
    <w:rsid w:val="00FA2242"/>
    <w:rsid w:val="00FA2E65"/>
    <w:rsid w:val="00FA3101"/>
    <w:rsid w:val="00FA4DC5"/>
    <w:rsid w:val="00FA79E9"/>
    <w:rsid w:val="00FB096D"/>
    <w:rsid w:val="00FB0CFE"/>
    <w:rsid w:val="00FB0FF7"/>
    <w:rsid w:val="00FB3F33"/>
    <w:rsid w:val="00FB609B"/>
    <w:rsid w:val="00FB7E7C"/>
    <w:rsid w:val="00FC0367"/>
    <w:rsid w:val="00FC18F8"/>
    <w:rsid w:val="00FC2146"/>
    <w:rsid w:val="00FC2303"/>
    <w:rsid w:val="00FC6EEB"/>
    <w:rsid w:val="00FC70D6"/>
    <w:rsid w:val="00FD0FDA"/>
    <w:rsid w:val="00FD238C"/>
    <w:rsid w:val="00FD30DC"/>
    <w:rsid w:val="00FD3125"/>
    <w:rsid w:val="00FD3855"/>
    <w:rsid w:val="00FD4E42"/>
    <w:rsid w:val="00FD5C8E"/>
    <w:rsid w:val="00FD6A5E"/>
    <w:rsid w:val="00FD7219"/>
    <w:rsid w:val="00FE041F"/>
    <w:rsid w:val="00FE7180"/>
    <w:rsid w:val="00FE7749"/>
    <w:rsid w:val="00FF03BC"/>
    <w:rsid w:val="00FF1877"/>
    <w:rsid w:val="00FF20DD"/>
    <w:rsid w:val="00FF3A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C329C"/>
    <w:pPr>
      <w:widowControl w:val="0"/>
      <w:autoSpaceDE w:val="0"/>
      <w:autoSpaceDN w:val="0"/>
    </w:pPr>
    <w:rPr>
      <w:sz w:val="24"/>
    </w:rPr>
  </w:style>
  <w:style w:type="paragraph" w:customStyle="1" w:styleId="ConsPlusTitle">
    <w:name w:val="ConsPlusTitle"/>
    <w:rsid w:val="009C329C"/>
    <w:pPr>
      <w:widowControl w:val="0"/>
      <w:autoSpaceDE w:val="0"/>
      <w:autoSpaceDN w:val="0"/>
    </w:pPr>
    <w:rPr>
      <w:b/>
      <w:sz w:val="24"/>
    </w:rPr>
  </w:style>
  <w:style w:type="paragraph" w:customStyle="1" w:styleId="ConsPlusTitlePage">
    <w:name w:val="ConsPlusTitlePage"/>
    <w:rsid w:val="009C329C"/>
    <w:pPr>
      <w:widowControl w:val="0"/>
      <w:autoSpaceDE w:val="0"/>
      <w:autoSpaceDN w:val="0"/>
    </w:pPr>
    <w:rPr>
      <w:rFonts w:ascii="Tahoma" w:hAnsi="Tahoma" w:cs="Tahom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C329C"/>
    <w:pPr>
      <w:widowControl w:val="0"/>
      <w:autoSpaceDE w:val="0"/>
      <w:autoSpaceDN w:val="0"/>
    </w:pPr>
    <w:rPr>
      <w:sz w:val="24"/>
    </w:rPr>
  </w:style>
  <w:style w:type="paragraph" w:customStyle="1" w:styleId="ConsPlusTitle">
    <w:name w:val="ConsPlusTitle"/>
    <w:rsid w:val="009C329C"/>
    <w:pPr>
      <w:widowControl w:val="0"/>
      <w:autoSpaceDE w:val="0"/>
      <w:autoSpaceDN w:val="0"/>
    </w:pPr>
    <w:rPr>
      <w:b/>
      <w:sz w:val="24"/>
    </w:rPr>
  </w:style>
  <w:style w:type="paragraph" w:customStyle="1" w:styleId="ConsPlusTitlePage">
    <w:name w:val="ConsPlusTitlePage"/>
    <w:rsid w:val="009C329C"/>
    <w:pPr>
      <w:widowControl w:val="0"/>
      <w:autoSpaceDE w:val="0"/>
      <w:autoSpaceDN w:val="0"/>
    </w:pPr>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889B96A471F9E28B3B91AC16CE039038D7CCBDD9D6C39A17604AAF41F713F47804FEABB647C2CCAQ645M" TargetMode="External"/><Relationship Id="rId13" Type="http://schemas.openxmlformats.org/officeDocument/2006/relationships/hyperlink" Target="consultantplus://offline/ref=B889B96A471F9E28B3B91AC16CE039038D7FCDD89C6239A17604AAF41F713F47804FEABB647E2DCAQ647M" TargetMode="External"/><Relationship Id="rId3" Type="http://schemas.openxmlformats.org/officeDocument/2006/relationships/settings" Target="settings.xml"/><Relationship Id="rId7" Type="http://schemas.openxmlformats.org/officeDocument/2006/relationships/hyperlink" Target="consultantplus://offline/ref=B889B96A471F9E28B3B91AC16CE039038D70CBD49A6239A17604AAF41F713F47804FEABBQ646M" TargetMode="External"/><Relationship Id="rId12" Type="http://schemas.openxmlformats.org/officeDocument/2006/relationships/hyperlink" Target="consultantplus://offline/ref=B889B96A471F9E28B3B91AC16CE039038D70CBD49A6239A17604AAF41F713F47804FEABB647C2DC8Q643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B889B96A471F9E28B3B91AC16CE039038D70CBD49A6239A17604AAF41F713F47804FEABB647C2DC8Q643M" TargetMode="External"/><Relationship Id="rId11" Type="http://schemas.openxmlformats.org/officeDocument/2006/relationships/hyperlink" Target="consultantplus://offline/ref=B889B96A471F9E28B3B91AC16CE039038D70CBD49A6239A17604AAF41F713F47804FEABB647C2DC8Q643M" TargetMode="External"/><Relationship Id="rId5" Type="http://schemas.openxmlformats.org/officeDocument/2006/relationships/hyperlink" Target="http://www.consultant.ru" TargetMode="External"/><Relationship Id="rId15" Type="http://schemas.openxmlformats.org/officeDocument/2006/relationships/theme" Target="theme/theme1.xml"/><Relationship Id="rId10" Type="http://schemas.openxmlformats.org/officeDocument/2006/relationships/hyperlink" Target="consultantplus://offline/ref=B889B96A471F9E28B3B91AC16CE039038D70CBD49A6239A17604AAF41F713F47804FEABB647C2FCFQ646M" TargetMode="External"/><Relationship Id="rId4" Type="http://schemas.openxmlformats.org/officeDocument/2006/relationships/webSettings" Target="webSettings.xml"/><Relationship Id="rId9" Type="http://schemas.openxmlformats.org/officeDocument/2006/relationships/hyperlink" Target="consultantplus://offline/ref=B889B96A471F9E28B3B91AC16CE039038D70CBD49A6239A17604AAF41F713F47804FEAB8Q644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836</Words>
  <Characters>4769</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Аппарат уполномоченного по правам человека</Company>
  <LinksUpToDate>false</LinksUpToDate>
  <CharactersWithSpaces>5594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dc:creator>
  <cp:keywords/>
  <dc:description/>
  <cp:lastModifiedBy>user0</cp:lastModifiedBy>
  <cp:revision>1</cp:revision>
  <dcterms:created xsi:type="dcterms:W3CDTF">2015-11-23T12:56:00Z</dcterms:created>
  <dcterms:modified xsi:type="dcterms:W3CDTF">2015-11-23T12:56:00Z</dcterms:modified>
</cp:coreProperties>
</file>